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3E" w:rsidRPr="00956DE0" w:rsidRDefault="0059403E" w:rsidP="0059403E">
      <w:pPr>
        <w:pStyle w:val="ListParagraph"/>
        <w:numPr>
          <w:ilvl w:val="0"/>
          <w:numId w:val="44"/>
        </w:numPr>
        <w:bidi/>
        <w:jc w:val="lowKashida"/>
        <w:rPr>
          <w:rFonts w:asciiTheme="majorBidi" w:hAnsiTheme="majorBidi" w:cstheme="majorBidi"/>
          <w:b/>
          <w:bCs/>
          <w:sz w:val="24"/>
          <w:szCs w:val="24"/>
          <w:lang w:bidi="ar-JO"/>
        </w:rPr>
      </w:pPr>
      <w:r w:rsidRPr="00956DE0">
        <w:rPr>
          <w:rFonts w:asciiTheme="majorBidi" w:hAnsiTheme="majorBidi" w:cstheme="majorBidi"/>
          <w:b/>
          <w:bCs/>
          <w:sz w:val="24"/>
          <w:szCs w:val="24"/>
          <w:rtl/>
          <w:lang w:bidi="ar-JO"/>
        </w:rPr>
        <w:t>أهداف البرنامج التعليمية</w:t>
      </w:r>
      <w:r w:rsidRPr="00956DE0">
        <w:rPr>
          <w:rFonts w:asciiTheme="majorBidi" w:hAnsiTheme="majorBidi" w:cstheme="majorBidi"/>
          <w:b/>
          <w:bCs/>
          <w:sz w:val="20"/>
          <w:szCs w:val="20"/>
          <w:lang w:bidi="ar-JO"/>
        </w:rPr>
        <w:t>( PROGRAMME EDUCATIONAL OBJECTIVES</w:t>
      </w:r>
      <w:r w:rsidRPr="00956DE0">
        <w:rPr>
          <w:rFonts w:asciiTheme="majorBidi" w:hAnsiTheme="majorBidi" w:cstheme="majorBidi"/>
          <w:b/>
          <w:bCs/>
          <w:sz w:val="24"/>
          <w:szCs w:val="24"/>
          <w:lang w:bidi="ar-JO"/>
        </w:rPr>
        <w:t xml:space="preserve">) </w:t>
      </w:r>
      <w:r w:rsidRPr="00956DE0">
        <w:rPr>
          <w:rFonts w:asciiTheme="majorBidi" w:hAnsiTheme="majorBidi" w:cstheme="majorBidi"/>
          <w:b/>
          <w:bCs/>
          <w:sz w:val="24"/>
          <w:szCs w:val="24"/>
          <w:rtl/>
          <w:lang w:bidi="ar-JO"/>
        </w:rPr>
        <w:t>تحدد من قبل مجلس القسم</w:t>
      </w:r>
      <w:r w:rsidRPr="00956DE0">
        <w:rPr>
          <w:rFonts w:asciiTheme="majorBidi" w:hAnsiTheme="majorBidi" w:cstheme="majorBidi"/>
          <w:b/>
          <w:bCs/>
          <w:sz w:val="24"/>
          <w:szCs w:val="24"/>
          <w:lang w:bidi="ar-JO"/>
        </w:rPr>
        <w:t>.</w:t>
      </w:r>
    </w:p>
    <w:p w:rsidR="0059403E" w:rsidRPr="00956DE0" w:rsidRDefault="0059403E" w:rsidP="0059403E">
      <w:pPr>
        <w:pStyle w:val="ListParagraph"/>
        <w:numPr>
          <w:ilvl w:val="0"/>
          <w:numId w:val="44"/>
        </w:numPr>
        <w:bidi/>
        <w:jc w:val="lowKashida"/>
        <w:rPr>
          <w:rFonts w:asciiTheme="majorBidi" w:hAnsiTheme="majorBidi" w:cstheme="majorBidi"/>
          <w:b/>
          <w:bCs/>
          <w:sz w:val="24"/>
          <w:szCs w:val="24"/>
          <w:lang w:bidi="ar-JO"/>
        </w:rPr>
      </w:pPr>
      <w:r w:rsidRPr="00956DE0">
        <w:rPr>
          <w:rFonts w:asciiTheme="majorBidi" w:hAnsiTheme="majorBidi" w:cstheme="majorBidi"/>
          <w:b/>
          <w:bCs/>
          <w:sz w:val="24"/>
          <w:szCs w:val="24"/>
          <w:rtl/>
          <w:lang w:bidi="ar-JO"/>
        </w:rPr>
        <w:t>نتائج البرنامج</w:t>
      </w:r>
      <w:r w:rsidRPr="00956DE0">
        <w:rPr>
          <w:rFonts w:asciiTheme="majorBidi" w:hAnsiTheme="majorBidi" w:cstheme="majorBidi"/>
          <w:b/>
          <w:bCs/>
          <w:sz w:val="24"/>
          <w:szCs w:val="24"/>
          <w:lang w:bidi="ar-JO"/>
        </w:rPr>
        <w:t xml:space="preserve">  (</w:t>
      </w:r>
      <w:r w:rsidRPr="00956DE0">
        <w:rPr>
          <w:rFonts w:asciiTheme="majorBidi" w:hAnsiTheme="majorBidi" w:cstheme="majorBidi"/>
          <w:b/>
          <w:bCs/>
          <w:sz w:val="20"/>
          <w:szCs w:val="20"/>
          <w:lang w:bidi="ar-JO"/>
        </w:rPr>
        <w:t>PROGRAM OUTCOMES</w:t>
      </w:r>
      <w:r w:rsidRPr="00956DE0">
        <w:rPr>
          <w:rFonts w:asciiTheme="majorBidi" w:hAnsiTheme="majorBidi" w:cstheme="majorBidi"/>
          <w:b/>
          <w:bCs/>
          <w:sz w:val="24"/>
          <w:szCs w:val="24"/>
          <w:lang w:bidi="ar-JO"/>
        </w:rPr>
        <w:t xml:space="preserve">) </w:t>
      </w:r>
      <w:r w:rsidRPr="00956DE0">
        <w:rPr>
          <w:rFonts w:asciiTheme="majorBidi" w:hAnsiTheme="majorBidi" w:cstheme="majorBidi"/>
          <w:b/>
          <w:bCs/>
          <w:sz w:val="24"/>
          <w:szCs w:val="24"/>
          <w:rtl/>
          <w:lang w:bidi="ar-JO"/>
        </w:rPr>
        <w:t>تحدد من قبل مجلس القسم</w:t>
      </w:r>
      <w:r w:rsidRPr="00956DE0">
        <w:rPr>
          <w:rFonts w:asciiTheme="majorBidi" w:hAnsiTheme="majorBidi" w:cstheme="majorBidi"/>
          <w:b/>
          <w:bCs/>
          <w:sz w:val="24"/>
          <w:szCs w:val="24"/>
          <w:lang w:bidi="ar-JO"/>
        </w:rPr>
        <w:t>.</w:t>
      </w:r>
    </w:p>
    <w:p w:rsidR="000E19B9" w:rsidRPr="0059403E" w:rsidRDefault="000E19B9" w:rsidP="000E19B9">
      <w:pPr>
        <w:pStyle w:val="ListParagraph"/>
        <w:bidi/>
        <w:rPr>
          <w:rFonts w:ascii="Courier New" w:hAnsi="Courier New" w:cs="Courier New"/>
          <w:b/>
          <w:bCs/>
          <w:color w:val="000000" w:themeColor="text1"/>
          <w:sz w:val="28"/>
          <w:szCs w:val="28"/>
          <w:lang w:bidi="ar-JO"/>
        </w:rPr>
      </w:pPr>
    </w:p>
    <w:p w:rsidR="00FB395F" w:rsidRPr="004B5079" w:rsidRDefault="000E19B9" w:rsidP="000E19B9">
      <w:pPr>
        <w:pStyle w:val="ListParagraph"/>
        <w:bidi/>
        <w:jc w:val="lowKashida"/>
        <w:rPr>
          <w:rFonts w:ascii="Courier New" w:hAnsi="Courier New" w:cs="Courier New"/>
          <w:b/>
          <w:bCs/>
          <w:color w:val="0070C0"/>
          <w:sz w:val="24"/>
          <w:szCs w:val="24"/>
          <w:lang w:bidi="ar-JO"/>
        </w:rPr>
      </w:pPr>
      <w:r w:rsidRPr="004B5079">
        <w:rPr>
          <w:rFonts w:ascii="Courier New" w:hAnsi="Courier New" w:cs="Courier New"/>
          <w:b/>
          <w:bCs/>
          <w:color w:val="0070C0"/>
          <w:sz w:val="24"/>
          <w:szCs w:val="24"/>
          <w:rtl/>
          <w:lang w:bidi="ar-JO"/>
        </w:rPr>
        <w:t>ا</w:t>
      </w:r>
      <w:r w:rsidR="00FB395F" w:rsidRPr="004B5079">
        <w:rPr>
          <w:rFonts w:ascii="Courier New" w:hAnsi="Courier New" w:cs="Courier New"/>
          <w:b/>
          <w:bCs/>
          <w:color w:val="0070C0"/>
          <w:sz w:val="24"/>
          <w:szCs w:val="24"/>
          <w:rtl/>
          <w:lang w:bidi="ar-JO"/>
        </w:rPr>
        <w:t>لهندسة الميكانيكية</w:t>
      </w:r>
    </w:p>
    <w:p w:rsidR="00FB395F" w:rsidRPr="004B5079" w:rsidRDefault="00FB395F" w:rsidP="000E19B9">
      <w:pPr>
        <w:pStyle w:val="ListParagraph"/>
        <w:bidi/>
        <w:jc w:val="lowKashida"/>
        <w:rPr>
          <w:rFonts w:ascii="Courier New" w:hAnsi="Courier New" w:cs="Courier New"/>
          <w:b/>
          <w:bCs/>
          <w:color w:val="0070C0"/>
          <w:sz w:val="24"/>
          <w:szCs w:val="24"/>
          <w:lang w:bidi="ar-JO"/>
        </w:rPr>
      </w:pPr>
      <w:r w:rsidRPr="004B5079">
        <w:rPr>
          <w:rFonts w:ascii="Courier New" w:hAnsi="Courier New" w:cs="Courier New"/>
          <w:b/>
          <w:bCs/>
          <w:color w:val="0070C0"/>
          <w:sz w:val="24"/>
          <w:szCs w:val="24"/>
          <w:rtl/>
          <w:lang w:bidi="ar-JO"/>
        </w:rPr>
        <w:t>هندسة الإطفاء والسلامة</w:t>
      </w:r>
    </w:p>
    <w:p w:rsidR="00FB395F" w:rsidRPr="004B5079" w:rsidRDefault="00FB395F" w:rsidP="000E19B9">
      <w:pPr>
        <w:pStyle w:val="ListParagraph"/>
        <w:bidi/>
        <w:jc w:val="lowKashida"/>
        <w:rPr>
          <w:rFonts w:ascii="Courier New" w:hAnsi="Courier New" w:cs="Courier New"/>
          <w:b/>
          <w:bCs/>
          <w:color w:val="0070C0"/>
          <w:sz w:val="24"/>
          <w:szCs w:val="24"/>
          <w:lang w:bidi="ar-JO"/>
        </w:rPr>
      </w:pPr>
      <w:r w:rsidRPr="004B5079">
        <w:rPr>
          <w:rFonts w:ascii="Courier New" w:hAnsi="Courier New" w:cs="Courier New"/>
          <w:b/>
          <w:bCs/>
          <w:color w:val="0070C0"/>
          <w:sz w:val="24"/>
          <w:szCs w:val="24"/>
          <w:rtl/>
          <w:lang w:bidi="ar-JO"/>
        </w:rPr>
        <w:t>هندسة الطا</w:t>
      </w:r>
      <w:bookmarkStart w:id="0" w:name="_GoBack"/>
      <w:bookmarkEnd w:id="0"/>
      <w:r w:rsidRPr="004B5079">
        <w:rPr>
          <w:rFonts w:ascii="Courier New" w:hAnsi="Courier New" w:cs="Courier New"/>
          <w:b/>
          <w:bCs/>
          <w:color w:val="0070C0"/>
          <w:sz w:val="24"/>
          <w:szCs w:val="24"/>
          <w:rtl/>
          <w:lang w:bidi="ar-JO"/>
        </w:rPr>
        <w:t>قة المتجددة</w:t>
      </w:r>
    </w:p>
    <w:p w:rsidR="00FB395F" w:rsidRPr="004B5079" w:rsidRDefault="00FB395F" w:rsidP="000E19B9">
      <w:pPr>
        <w:pStyle w:val="ListParagraph"/>
        <w:bidi/>
        <w:jc w:val="lowKashida"/>
        <w:rPr>
          <w:rFonts w:ascii="Courier New" w:hAnsi="Courier New" w:cs="Courier New"/>
          <w:b/>
          <w:bCs/>
          <w:color w:val="0070C0"/>
          <w:sz w:val="24"/>
          <w:szCs w:val="24"/>
          <w:lang w:bidi="ar-JO"/>
        </w:rPr>
      </w:pPr>
      <w:r w:rsidRPr="004B5079">
        <w:rPr>
          <w:rFonts w:ascii="Courier New" w:hAnsi="Courier New" w:cs="Courier New"/>
          <w:b/>
          <w:bCs/>
          <w:color w:val="0070C0"/>
          <w:sz w:val="24"/>
          <w:szCs w:val="24"/>
          <w:rtl/>
          <w:lang w:bidi="ar-JO"/>
        </w:rPr>
        <w:t>نظم التدفئة والتبريد</w:t>
      </w:r>
    </w:p>
    <w:p w:rsidR="00FB395F" w:rsidRPr="004B5079" w:rsidRDefault="00FB395F" w:rsidP="000E19B9">
      <w:pPr>
        <w:pStyle w:val="ListParagraph"/>
        <w:bidi/>
        <w:jc w:val="lowKashida"/>
        <w:rPr>
          <w:rFonts w:ascii="Courier New" w:hAnsi="Courier New" w:cs="Courier New"/>
          <w:b/>
          <w:bCs/>
          <w:color w:val="0070C0"/>
          <w:sz w:val="24"/>
          <w:szCs w:val="24"/>
          <w:lang w:bidi="ar-JO"/>
        </w:rPr>
      </w:pPr>
      <w:r w:rsidRPr="004B5079">
        <w:rPr>
          <w:rFonts w:ascii="Courier New" w:hAnsi="Courier New" w:cs="Courier New"/>
          <w:b/>
          <w:bCs/>
          <w:color w:val="0070C0"/>
          <w:sz w:val="24"/>
          <w:szCs w:val="24"/>
          <w:rtl/>
          <w:lang w:bidi="ar-JO"/>
        </w:rPr>
        <w:t>هندسة المواد والتصنيع</w:t>
      </w:r>
    </w:p>
    <w:p w:rsidR="00FB395F" w:rsidRPr="004B5079" w:rsidRDefault="00FB395F" w:rsidP="000E19B9">
      <w:pPr>
        <w:pStyle w:val="ListParagraph"/>
        <w:bidi/>
        <w:jc w:val="lowKashida"/>
        <w:rPr>
          <w:rFonts w:ascii="Courier New" w:hAnsi="Courier New" w:cs="Courier New"/>
          <w:b/>
          <w:bCs/>
          <w:color w:val="0070C0"/>
          <w:sz w:val="24"/>
          <w:szCs w:val="24"/>
          <w:lang w:bidi="ar-JO"/>
        </w:rPr>
      </w:pPr>
      <w:r w:rsidRPr="004B5079">
        <w:rPr>
          <w:rFonts w:ascii="Courier New" w:hAnsi="Courier New" w:cs="Courier New"/>
          <w:b/>
          <w:bCs/>
          <w:color w:val="0070C0"/>
          <w:sz w:val="24"/>
          <w:szCs w:val="24"/>
          <w:rtl/>
          <w:lang w:bidi="ar-JO"/>
        </w:rPr>
        <w:t>هندسة المواد والتعدين</w:t>
      </w:r>
    </w:p>
    <w:p w:rsidR="00FB395F" w:rsidRPr="004B5079" w:rsidRDefault="00FB395F" w:rsidP="000E19B9">
      <w:pPr>
        <w:pStyle w:val="ListParagraph"/>
        <w:bidi/>
        <w:jc w:val="lowKashida"/>
        <w:rPr>
          <w:rFonts w:ascii="Courier New" w:hAnsi="Courier New" w:cs="Courier New"/>
          <w:b/>
          <w:bCs/>
          <w:color w:val="0070C0"/>
          <w:sz w:val="24"/>
          <w:szCs w:val="24"/>
          <w:lang w:bidi="ar-JO"/>
        </w:rPr>
      </w:pPr>
      <w:r w:rsidRPr="004B5079">
        <w:rPr>
          <w:rFonts w:ascii="Courier New" w:hAnsi="Courier New" w:cs="Courier New"/>
          <w:b/>
          <w:bCs/>
          <w:color w:val="0070C0"/>
          <w:sz w:val="24"/>
          <w:szCs w:val="24"/>
          <w:rtl/>
          <w:lang w:bidi="ar-JO"/>
        </w:rPr>
        <w:t>هندسة الطيران</w:t>
      </w:r>
    </w:p>
    <w:p w:rsidR="00FB395F" w:rsidRPr="004B5079" w:rsidRDefault="00FB395F" w:rsidP="000E19B9">
      <w:pPr>
        <w:pStyle w:val="ListParagraph"/>
        <w:bidi/>
        <w:jc w:val="lowKashida"/>
        <w:rPr>
          <w:rFonts w:ascii="Courier New" w:hAnsi="Courier New" w:cs="Courier New"/>
          <w:b/>
          <w:bCs/>
          <w:color w:val="0070C0"/>
          <w:sz w:val="24"/>
          <w:szCs w:val="24"/>
          <w:lang w:bidi="ar-JO"/>
        </w:rPr>
      </w:pPr>
      <w:r w:rsidRPr="004B5079">
        <w:rPr>
          <w:rFonts w:ascii="Courier New" w:hAnsi="Courier New" w:cs="Courier New"/>
          <w:b/>
          <w:bCs/>
          <w:color w:val="0070C0"/>
          <w:sz w:val="24"/>
          <w:szCs w:val="24"/>
          <w:rtl/>
          <w:lang w:bidi="ar-JO"/>
        </w:rPr>
        <w:t>هندسة الميكاترونكس</w:t>
      </w:r>
    </w:p>
    <w:p w:rsidR="00BD61B9" w:rsidRPr="004B5079" w:rsidRDefault="00BD61B9" w:rsidP="000E19B9">
      <w:pPr>
        <w:pStyle w:val="ListParagraph"/>
        <w:bidi/>
        <w:jc w:val="lowKashida"/>
        <w:rPr>
          <w:rFonts w:ascii="Courier New" w:hAnsi="Courier New" w:cs="Courier New"/>
          <w:b/>
          <w:bCs/>
          <w:color w:val="0070C0"/>
          <w:sz w:val="24"/>
          <w:szCs w:val="24"/>
          <w:lang w:bidi="ar-JO"/>
        </w:rPr>
      </w:pPr>
      <w:r w:rsidRPr="004B5079">
        <w:rPr>
          <w:rFonts w:ascii="Courier New" w:hAnsi="Courier New" w:cs="Courier New"/>
          <w:b/>
          <w:bCs/>
          <w:color w:val="0070C0"/>
          <w:sz w:val="24"/>
          <w:szCs w:val="24"/>
          <w:rtl/>
          <w:lang w:bidi="ar-JO"/>
        </w:rPr>
        <w:t>الهندسة النووية</w:t>
      </w:r>
    </w:p>
    <w:p w:rsidR="00FB395F" w:rsidRDefault="00FB395F" w:rsidP="005E2049">
      <w:pPr>
        <w:pStyle w:val="ListParagraph"/>
        <w:bidi/>
        <w:jc w:val="lowKashida"/>
        <w:rPr>
          <w:rFonts w:asciiTheme="majorBidi" w:hAnsiTheme="majorBidi" w:cstheme="majorBidi"/>
          <w:sz w:val="24"/>
          <w:szCs w:val="24"/>
          <w:rtl/>
          <w:lang w:bidi="ar-JO"/>
        </w:rPr>
      </w:pPr>
    </w:p>
    <w:p w:rsidR="008D749E" w:rsidRDefault="008D749E" w:rsidP="000E19B9">
      <w:pPr>
        <w:pStyle w:val="ListParagraph"/>
        <w:bidi/>
        <w:ind w:left="4"/>
        <w:jc w:val="lowKashida"/>
        <w:rPr>
          <w:rFonts w:asciiTheme="majorBidi" w:hAnsiTheme="majorBidi" w:cstheme="majorBidi"/>
          <w:sz w:val="24"/>
          <w:szCs w:val="24"/>
          <w:rtl/>
          <w:lang w:bidi="ar-JO"/>
        </w:rPr>
      </w:pPr>
      <w:r w:rsidRPr="00187EA7">
        <w:rPr>
          <w:rFonts w:asciiTheme="majorBidi" w:hAnsiTheme="majorBidi" w:cstheme="majorBidi"/>
          <w:sz w:val="24"/>
          <w:szCs w:val="24"/>
          <w:rtl/>
          <w:lang w:bidi="ar-JO"/>
        </w:rPr>
        <w:t>يكون الحد الأدنى لعدد الساعات المعتمدة في الخطة الدراسية لنيل درجة البكالوريوس (160) ساعة معتمدة، موزعة على النحو الأتي:</w:t>
      </w:r>
    </w:p>
    <w:p w:rsidR="000A6ACC" w:rsidRDefault="000A6ACC" w:rsidP="000A6ACC">
      <w:pPr>
        <w:pStyle w:val="ListParagraph"/>
        <w:bidi/>
        <w:ind w:left="4"/>
        <w:jc w:val="lowKashida"/>
        <w:rPr>
          <w:rFonts w:asciiTheme="majorBidi" w:hAnsiTheme="majorBidi" w:cstheme="majorBidi"/>
          <w:sz w:val="24"/>
          <w:szCs w:val="24"/>
          <w:lang w:bidi="ar-JO"/>
        </w:rPr>
      </w:pPr>
    </w:p>
    <w:tbl>
      <w:tblPr>
        <w:tblStyle w:val="TableGrid"/>
        <w:bidiVisual/>
        <w:tblW w:w="8221" w:type="dxa"/>
        <w:tblInd w:w="821" w:type="dxa"/>
        <w:tblLook w:val="04A0"/>
      </w:tblPr>
      <w:tblGrid>
        <w:gridCol w:w="2126"/>
        <w:gridCol w:w="3827"/>
        <w:gridCol w:w="2268"/>
      </w:tblGrid>
      <w:tr w:rsidR="00521A62" w:rsidTr="00815AE3">
        <w:tc>
          <w:tcPr>
            <w:tcW w:w="5953" w:type="dxa"/>
            <w:gridSpan w:val="2"/>
            <w:tcBorders>
              <w:top w:val="triple" w:sz="4" w:space="0" w:color="auto"/>
              <w:left w:val="triple" w:sz="4" w:space="0" w:color="auto"/>
              <w:bottom w:val="triple" w:sz="4" w:space="0" w:color="auto"/>
              <w:right w:val="triple" w:sz="4" w:space="0" w:color="auto"/>
            </w:tcBorders>
            <w:vAlign w:val="center"/>
            <w:hideMark/>
          </w:tcPr>
          <w:p w:rsidR="00521A62" w:rsidRPr="005C0888" w:rsidRDefault="00521A62" w:rsidP="00815AE3">
            <w:pPr>
              <w:pStyle w:val="ListParagraph"/>
              <w:bidi/>
              <w:ind w:left="0"/>
              <w:jc w:val="center"/>
              <w:rPr>
                <w:b/>
                <w:bCs/>
                <w:color w:val="0070C0"/>
                <w:sz w:val="18"/>
                <w:szCs w:val="18"/>
                <w:lang w:bidi="ar-JO"/>
              </w:rPr>
            </w:pPr>
            <w:r w:rsidRPr="005C0888">
              <w:rPr>
                <w:b/>
                <w:bCs/>
                <w:color w:val="0070C0"/>
                <w:sz w:val="28"/>
                <w:szCs w:val="28"/>
                <w:rtl/>
                <w:lang w:bidi="ar-JO"/>
              </w:rPr>
              <w:t>المجالات المعرفية</w:t>
            </w:r>
          </w:p>
        </w:tc>
        <w:tc>
          <w:tcPr>
            <w:tcW w:w="2268" w:type="dxa"/>
            <w:tcBorders>
              <w:top w:val="triple" w:sz="4" w:space="0" w:color="auto"/>
              <w:left w:val="triple" w:sz="4" w:space="0" w:color="auto"/>
              <w:bottom w:val="triple" w:sz="4" w:space="0" w:color="auto"/>
              <w:right w:val="triple" w:sz="4" w:space="0" w:color="auto"/>
            </w:tcBorders>
            <w:vAlign w:val="center"/>
            <w:hideMark/>
          </w:tcPr>
          <w:p w:rsidR="00521A62" w:rsidRPr="005C0888" w:rsidRDefault="00521A62" w:rsidP="00815AE3">
            <w:pPr>
              <w:pStyle w:val="ListParagraph"/>
              <w:bidi/>
              <w:ind w:left="0"/>
              <w:jc w:val="center"/>
              <w:rPr>
                <w:b/>
                <w:bCs/>
                <w:color w:val="0070C0"/>
                <w:sz w:val="24"/>
                <w:szCs w:val="24"/>
                <w:rtl/>
                <w:lang w:bidi="ar-JO"/>
              </w:rPr>
            </w:pPr>
            <w:r w:rsidRPr="005C0888">
              <w:rPr>
                <w:rFonts w:hint="cs"/>
                <w:b/>
                <w:bCs/>
                <w:color w:val="0070C0"/>
                <w:sz w:val="24"/>
                <w:szCs w:val="24"/>
                <w:rtl/>
                <w:lang w:bidi="ar-JO"/>
              </w:rPr>
              <w:t>الحد الأدنى ل</w:t>
            </w:r>
            <w:r w:rsidRPr="005C0888">
              <w:rPr>
                <w:b/>
                <w:bCs/>
                <w:color w:val="0070C0"/>
                <w:sz w:val="24"/>
                <w:szCs w:val="24"/>
                <w:rtl/>
                <w:lang w:bidi="ar-JO"/>
              </w:rPr>
              <w:t>لساعات المعتمدة</w:t>
            </w:r>
          </w:p>
          <w:p w:rsidR="00521A62" w:rsidRPr="005C0888" w:rsidRDefault="00521A62" w:rsidP="00815AE3">
            <w:pPr>
              <w:pStyle w:val="ListParagraph"/>
              <w:bidi/>
              <w:ind w:left="0"/>
              <w:rPr>
                <w:b/>
                <w:bCs/>
                <w:color w:val="0070C0"/>
                <w:sz w:val="18"/>
                <w:szCs w:val="18"/>
                <w:lang w:bidi="ar-JO"/>
              </w:rPr>
            </w:pPr>
          </w:p>
        </w:tc>
      </w:tr>
      <w:tr w:rsidR="00521A62" w:rsidTr="00815AE3">
        <w:trPr>
          <w:trHeight w:val="463"/>
        </w:trPr>
        <w:tc>
          <w:tcPr>
            <w:tcW w:w="5953" w:type="dxa"/>
            <w:gridSpan w:val="2"/>
            <w:tcBorders>
              <w:top w:val="triple" w:sz="4" w:space="0" w:color="auto"/>
              <w:left w:val="double" w:sz="4" w:space="0" w:color="auto"/>
              <w:bottom w:val="single" w:sz="4" w:space="0" w:color="auto"/>
              <w:right w:val="single" w:sz="4" w:space="0" w:color="auto"/>
            </w:tcBorders>
            <w:vAlign w:val="center"/>
            <w:hideMark/>
          </w:tcPr>
          <w:p w:rsidR="00521A62" w:rsidRPr="00BA4171" w:rsidRDefault="00521A62" w:rsidP="00815AE3">
            <w:pPr>
              <w:pStyle w:val="ListParagraph"/>
              <w:bidi/>
              <w:ind w:left="0"/>
              <w:rPr>
                <w:b/>
                <w:bCs/>
                <w:color w:val="0070C0"/>
                <w:sz w:val="18"/>
                <w:szCs w:val="18"/>
                <w:vertAlign w:val="superscript"/>
                <w:lang w:bidi="ar-JO"/>
              </w:rPr>
            </w:pPr>
            <w:r w:rsidRPr="00BA4171">
              <w:rPr>
                <w:b/>
                <w:bCs/>
                <w:color w:val="FF0000"/>
                <w:sz w:val="24"/>
                <w:szCs w:val="24"/>
                <w:rtl/>
                <w:lang w:bidi="ar-JO"/>
              </w:rPr>
              <w:t>متطلبات الجامعة</w:t>
            </w:r>
            <w:r w:rsidRPr="00BA4171">
              <w:rPr>
                <w:b/>
                <w:bCs/>
                <w:color w:val="FF0000"/>
                <w:sz w:val="24"/>
                <w:szCs w:val="24"/>
                <w:vertAlign w:val="superscript"/>
                <w:lang w:bidi="ar-JO"/>
              </w:rPr>
              <w:t>1</w:t>
            </w:r>
          </w:p>
        </w:tc>
        <w:tc>
          <w:tcPr>
            <w:tcW w:w="2268" w:type="dxa"/>
            <w:tcBorders>
              <w:top w:val="triple" w:sz="4" w:space="0" w:color="auto"/>
              <w:left w:val="single" w:sz="4" w:space="0" w:color="auto"/>
              <w:bottom w:val="double" w:sz="4" w:space="0" w:color="auto"/>
              <w:right w:val="double" w:sz="4" w:space="0" w:color="auto"/>
            </w:tcBorders>
            <w:vAlign w:val="center"/>
            <w:hideMark/>
          </w:tcPr>
          <w:p w:rsidR="00521A62" w:rsidRPr="00521A62" w:rsidRDefault="00521A62" w:rsidP="00815AE3">
            <w:pPr>
              <w:pStyle w:val="ListParagraph"/>
              <w:bidi/>
              <w:ind w:left="0"/>
              <w:jc w:val="center"/>
              <w:rPr>
                <w:b/>
                <w:bCs/>
                <w:sz w:val="18"/>
                <w:szCs w:val="18"/>
                <w:vertAlign w:val="superscript"/>
                <w:lang w:bidi="ar-JO"/>
              </w:rPr>
            </w:pPr>
            <w:r w:rsidRPr="00521A62">
              <w:rPr>
                <w:b/>
                <w:bCs/>
                <w:sz w:val="24"/>
                <w:szCs w:val="24"/>
                <w:lang w:bidi="ar-JO"/>
              </w:rPr>
              <w:t>21</w:t>
            </w:r>
          </w:p>
        </w:tc>
      </w:tr>
      <w:tr w:rsidR="00521A62" w:rsidTr="00815AE3">
        <w:trPr>
          <w:trHeight w:val="591"/>
        </w:trPr>
        <w:tc>
          <w:tcPr>
            <w:tcW w:w="2126" w:type="dxa"/>
            <w:tcBorders>
              <w:top w:val="double" w:sz="4" w:space="0" w:color="auto"/>
              <w:left w:val="double" w:sz="4" w:space="0" w:color="auto"/>
              <w:bottom w:val="single" w:sz="4" w:space="0" w:color="auto"/>
              <w:right w:val="single" w:sz="4" w:space="0" w:color="auto"/>
            </w:tcBorders>
            <w:vAlign w:val="center"/>
            <w:hideMark/>
          </w:tcPr>
          <w:p w:rsidR="00521A62" w:rsidRPr="00BA4171" w:rsidRDefault="00521A62" w:rsidP="000E19B9">
            <w:pPr>
              <w:pStyle w:val="ListParagraph"/>
              <w:bidi/>
              <w:ind w:left="0"/>
              <w:rPr>
                <w:b/>
                <w:bCs/>
                <w:color w:val="FF0000"/>
                <w:sz w:val="18"/>
                <w:szCs w:val="18"/>
                <w:lang w:bidi="ar-JO"/>
              </w:rPr>
            </w:pPr>
            <w:r w:rsidRPr="00BA4171">
              <w:rPr>
                <w:b/>
                <w:bCs/>
                <w:color w:val="FF0000"/>
                <w:sz w:val="24"/>
                <w:szCs w:val="24"/>
                <w:rtl/>
                <w:lang w:bidi="ar-JO"/>
              </w:rPr>
              <w:t>الرياضيات والعلوم</w:t>
            </w:r>
          </w:p>
        </w:tc>
        <w:tc>
          <w:tcPr>
            <w:tcW w:w="3827" w:type="dxa"/>
            <w:tcBorders>
              <w:top w:val="double" w:sz="4" w:space="0" w:color="auto"/>
              <w:left w:val="single" w:sz="4" w:space="0" w:color="auto"/>
              <w:right w:val="single" w:sz="4" w:space="0" w:color="auto"/>
            </w:tcBorders>
          </w:tcPr>
          <w:p w:rsidR="00521A62" w:rsidRPr="00923336" w:rsidRDefault="00521A62" w:rsidP="00815AE3">
            <w:pPr>
              <w:pStyle w:val="ListParagraph"/>
              <w:bidi/>
              <w:ind w:left="0"/>
              <w:jc w:val="lowKashida"/>
              <w:rPr>
                <w:sz w:val="18"/>
                <w:szCs w:val="18"/>
                <w:rtl/>
                <w:lang w:bidi="ar-JO"/>
              </w:rPr>
            </w:pPr>
            <w:r>
              <w:rPr>
                <w:rFonts w:hint="cs"/>
                <w:sz w:val="24"/>
                <w:szCs w:val="24"/>
                <w:rtl/>
                <w:lang w:bidi="ar-JO"/>
              </w:rPr>
              <w:t xml:space="preserve">المجالات المعرفيه  في </w:t>
            </w:r>
            <w:r w:rsidRPr="00923336">
              <w:rPr>
                <w:sz w:val="24"/>
                <w:szCs w:val="24"/>
                <w:rtl/>
                <w:lang w:bidi="ar-JO"/>
              </w:rPr>
              <w:t>الرياضيات والعلوم</w:t>
            </w:r>
          </w:p>
        </w:tc>
        <w:tc>
          <w:tcPr>
            <w:tcW w:w="2268" w:type="dxa"/>
            <w:tcBorders>
              <w:top w:val="double" w:sz="4" w:space="0" w:color="auto"/>
              <w:left w:val="single" w:sz="4" w:space="0" w:color="auto"/>
              <w:bottom w:val="double" w:sz="4" w:space="0" w:color="auto"/>
              <w:right w:val="double" w:sz="4" w:space="0" w:color="auto"/>
            </w:tcBorders>
            <w:vAlign w:val="center"/>
            <w:hideMark/>
          </w:tcPr>
          <w:p w:rsidR="00521A62" w:rsidRPr="00521A62" w:rsidRDefault="00521A62" w:rsidP="00815AE3">
            <w:pPr>
              <w:pStyle w:val="ListParagraph"/>
              <w:bidi/>
              <w:ind w:left="0"/>
              <w:jc w:val="center"/>
              <w:rPr>
                <w:rFonts w:asciiTheme="majorBidi" w:hAnsiTheme="majorBidi" w:cstheme="majorBidi"/>
                <w:b/>
                <w:bCs/>
                <w:sz w:val="24"/>
                <w:szCs w:val="24"/>
                <w:rtl/>
                <w:lang w:bidi="ar-JO"/>
              </w:rPr>
            </w:pPr>
            <w:r w:rsidRPr="00521A62">
              <w:rPr>
                <w:rFonts w:asciiTheme="majorBidi" w:hAnsiTheme="majorBidi" w:cstheme="majorBidi"/>
                <w:b/>
                <w:bCs/>
                <w:sz w:val="24"/>
                <w:szCs w:val="24"/>
                <w:lang w:bidi="ar-JO"/>
              </w:rPr>
              <w:t>30</w:t>
            </w:r>
          </w:p>
        </w:tc>
      </w:tr>
      <w:tr w:rsidR="00521A62" w:rsidTr="00815AE3">
        <w:trPr>
          <w:trHeight w:val="609"/>
        </w:trPr>
        <w:tc>
          <w:tcPr>
            <w:tcW w:w="2126" w:type="dxa"/>
            <w:tcBorders>
              <w:top w:val="double" w:sz="4" w:space="0" w:color="auto"/>
              <w:left w:val="double" w:sz="4" w:space="0" w:color="auto"/>
              <w:bottom w:val="single" w:sz="4" w:space="0" w:color="auto"/>
              <w:right w:val="single" w:sz="4" w:space="0" w:color="auto"/>
            </w:tcBorders>
            <w:vAlign w:val="center"/>
          </w:tcPr>
          <w:p w:rsidR="00521A62" w:rsidRPr="00BA4171" w:rsidRDefault="00521A62" w:rsidP="000E19B9">
            <w:pPr>
              <w:pStyle w:val="ListParagraph"/>
              <w:bidi/>
              <w:ind w:left="0"/>
              <w:rPr>
                <w:b/>
                <w:bCs/>
                <w:color w:val="FF0000"/>
                <w:sz w:val="24"/>
                <w:szCs w:val="24"/>
                <w:rtl/>
                <w:lang w:bidi="ar-JO"/>
              </w:rPr>
            </w:pPr>
            <w:r w:rsidRPr="00BA4171">
              <w:rPr>
                <w:rFonts w:hint="cs"/>
                <w:b/>
                <w:bCs/>
                <w:color w:val="FF0000"/>
                <w:sz w:val="24"/>
                <w:szCs w:val="24"/>
                <w:rtl/>
                <w:lang w:bidi="ar-JO"/>
              </w:rPr>
              <w:t>الهندسة العامة</w:t>
            </w:r>
          </w:p>
        </w:tc>
        <w:tc>
          <w:tcPr>
            <w:tcW w:w="3827" w:type="dxa"/>
            <w:tcBorders>
              <w:top w:val="double" w:sz="4" w:space="0" w:color="auto"/>
              <w:left w:val="single" w:sz="4" w:space="0" w:color="auto"/>
              <w:right w:val="single" w:sz="4" w:space="0" w:color="auto"/>
            </w:tcBorders>
          </w:tcPr>
          <w:p w:rsidR="00521A62" w:rsidRPr="00923336" w:rsidRDefault="00521A62" w:rsidP="00815AE3">
            <w:pPr>
              <w:pStyle w:val="ListParagraph"/>
              <w:bidi/>
              <w:ind w:left="0"/>
              <w:jc w:val="lowKashida"/>
              <w:rPr>
                <w:sz w:val="24"/>
                <w:szCs w:val="24"/>
                <w:rtl/>
                <w:lang w:bidi="ar-JO"/>
              </w:rPr>
            </w:pPr>
            <w:r>
              <w:rPr>
                <w:rFonts w:hint="cs"/>
                <w:sz w:val="24"/>
                <w:szCs w:val="24"/>
                <w:rtl/>
                <w:lang w:bidi="ar-JO"/>
              </w:rPr>
              <w:t xml:space="preserve">المجالات المعرفيه  في </w:t>
            </w:r>
            <w:r>
              <w:rPr>
                <w:sz w:val="24"/>
                <w:szCs w:val="24"/>
                <w:rtl/>
                <w:lang w:bidi="ar-JO"/>
              </w:rPr>
              <w:t xml:space="preserve">العلوم الهندسية الأساسية </w:t>
            </w:r>
          </w:p>
        </w:tc>
        <w:tc>
          <w:tcPr>
            <w:tcW w:w="2268" w:type="dxa"/>
            <w:tcBorders>
              <w:top w:val="double" w:sz="4" w:space="0" w:color="auto"/>
              <w:left w:val="single" w:sz="4" w:space="0" w:color="auto"/>
              <w:bottom w:val="double" w:sz="4" w:space="0" w:color="auto"/>
              <w:right w:val="double" w:sz="4" w:space="0" w:color="auto"/>
            </w:tcBorders>
            <w:vAlign w:val="center"/>
          </w:tcPr>
          <w:p w:rsidR="00521A62" w:rsidRPr="00521A62" w:rsidRDefault="00521A62" w:rsidP="00815AE3">
            <w:pPr>
              <w:pStyle w:val="ListParagraph"/>
              <w:bidi/>
              <w:ind w:left="0"/>
              <w:jc w:val="center"/>
              <w:rPr>
                <w:rFonts w:asciiTheme="majorBidi" w:hAnsiTheme="majorBidi" w:cstheme="majorBidi"/>
                <w:b/>
                <w:bCs/>
                <w:sz w:val="24"/>
                <w:szCs w:val="24"/>
                <w:rtl/>
                <w:lang w:bidi="ar-JO"/>
              </w:rPr>
            </w:pPr>
            <w:r w:rsidRPr="00521A62">
              <w:rPr>
                <w:rFonts w:asciiTheme="majorBidi" w:hAnsiTheme="majorBidi" w:cstheme="majorBidi" w:hint="cs"/>
                <w:b/>
                <w:bCs/>
                <w:sz w:val="24"/>
                <w:szCs w:val="24"/>
                <w:rtl/>
                <w:lang w:bidi="ar-JO"/>
              </w:rPr>
              <w:t>12</w:t>
            </w:r>
          </w:p>
        </w:tc>
      </w:tr>
      <w:tr w:rsidR="00521A62" w:rsidTr="00815AE3">
        <w:trPr>
          <w:trHeight w:val="828"/>
        </w:trPr>
        <w:tc>
          <w:tcPr>
            <w:tcW w:w="2126" w:type="dxa"/>
            <w:tcBorders>
              <w:top w:val="double" w:sz="4" w:space="0" w:color="auto"/>
              <w:left w:val="double" w:sz="4" w:space="0" w:color="auto"/>
              <w:bottom w:val="single" w:sz="4" w:space="0" w:color="auto"/>
              <w:right w:val="single" w:sz="4" w:space="0" w:color="auto"/>
            </w:tcBorders>
            <w:vAlign w:val="center"/>
            <w:hideMark/>
          </w:tcPr>
          <w:p w:rsidR="00521A62" w:rsidRPr="00BA4171" w:rsidRDefault="000E19B9" w:rsidP="000E19B9">
            <w:pPr>
              <w:pStyle w:val="ListParagraph"/>
              <w:bidi/>
              <w:ind w:left="0"/>
              <w:rPr>
                <w:b/>
                <w:bCs/>
                <w:color w:val="FF0000"/>
                <w:sz w:val="18"/>
                <w:szCs w:val="18"/>
                <w:rtl/>
                <w:lang w:bidi="ar-JO"/>
              </w:rPr>
            </w:pPr>
            <w:r>
              <w:rPr>
                <w:rFonts w:asciiTheme="majorBidi" w:hAnsiTheme="majorBidi" w:cstheme="majorBidi" w:hint="cs"/>
                <w:b/>
                <w:bCs/>
                <w:color w:val="FF0000"/>
                <w:sz w:val="24"/>
                <w:szCs w:val="24"/>
                <w:rtl/>
                <w:lang w:bidi="ar-JO"/>
              </w:rPr>
              <w:t>الإ</w:t>
            </w:r>
            <w:r w:rsidR="00521A62" w:rsidRPr="00BA4171">
              <w:rPr>
                <w:rFonts w:asciiTheme="majorBidi" w:hAnsiTheme="majorBidi" w:cstheme="majorBidi"/>
                <w:b/>
                <w:bCs/>
                <w:color w:val="FF0000"/>
                <w:sz w:val="24"/>
                <w:szCs w:val="24"/>
                <w:rtl/>
                <w:lang w:bidi="ar-JO"/>
              </w:rPr>
              <w:t xml:space="preserve">جبارية </w:t>
            </w:r>
            <w:r w:rsidR="00521A62" w:rsidRPr="00BA4171">
              <w:rPr>
                <w:rFonts w:asciiTheme="majorBidi" w:hAnsiTheme="majorBidi" w:cstheme="majorBidi" w:hint="cs"/>
                <w:b/>
                <w:bCs/>
                <w:color w:val="FF0000"/>
                <w:sz w:val="24"/>
                <w:szCs w:val="24"/>
                <w:rtl/>
                <w:lang w:bidi="ar-JO"/>
              </w:rPr>
              <w:t>ل</w:t>
            </w:r>
            <w:r w:rsidR="00521A62" w:rsidRPr="00BA4171">
              <w:rPr>
                <w:rFonts w:asciiTheme="majorBidi" w:hAnsiTheme="majorBidi" w:cstheme="majorBidi"/>
                <w:b/>
                <w:bCs/>
                <w:color w:val="FF0000"/>
                <w:sz w:val="24"/>
                <w:szCs w:val="24"/>
                <w:rtl/>
                <w:lang w:bidi="ar-JO"/>
              </w:rPr>
              <w:t xml:space="preserve">تخصص الهندسة </w:t>
            </w:r>
            <w:r w:rsidR="00521A62" w:rsidRPr="00BA4171">
              <w:rPr>
                <w:rFonts w:hint="cs"/>
                <w:b/>
                <w:bCs/>
                <w:color w:val="FF0000"/>
                <w:sz w:val="24"/>
                <w:szCs w:val="24"/>
                <w:rtl/>
                <w:lang w:bidi="ar-JO"/>
              </w:rPr>
              <w:t>ال</w:t>
            </w:r>
            <w:r w:rsidR="00521A62">
              <w:rPr>
                <w:rFonts w:hint="cs"/>
                <w:b/>
                <w:bCs/>
                <w:color w:val="FF0000"/>
                <w:sz w:val="24"/>
                <w:szCs w:val="24"/>
                <w:rtl/>
                <w:lang w:bidi="ar-JO"/>
              </w:rPr>
              <w:t>ميكانيكيه</w:t>
            </w:r>
          </w:p>
        </w:tc>
        <w:tc>
          <w:tcPr>
            <w:tcW w:w="3827" w:type="dxa"/>
            <w:tcBorders>
              <w:top w:val="double" w:sz="4" w:space="0" w:color="auto"/>
              <w:left w:val="single" w:sz="4" w:space="0" w:color="auto"/>
              <w:right w:val="single" w:sz="4" w:space="0" w:color="auto"/>
            </w:tcBorders>
            <w:hideMark/>
          </w:tcPr>
          <w:p w:rsidR="00521A62" w:rsidRDefault="00521A62" w:rsidP="00521A62">
            <w:pPr>
              <w:pStyle w:val="ListParagraph"/>
              <w:bidi/>
              <w:ind w:left="0"/>
              <w:jc w:val="lowKashida"/>
              <w:rPr>
                <w:sz w:val="18"/>
                <w:szCs w:val="18"/>
                <w:lang w:bidi="ar-JO"/>
              </w:rPr>
            </w:pPr>
            <w:r w:rsidRPr="00DB7495">
              <w:rPr>
                <w:rFonts w:asciiTheme="majorBidi" w:hAnsiTheme="majorBidi" w:cstheme="majorBidi"/>
                <w:color w:val="000000" w:themeColor="text1"/>
                <w:sz w:val="24"/>
                <w:szCs w:val="24"/>
                <w:rtl/>
                <w:lang w:bidi="ar-JO"/>
              </w:rPr>
              <w:t>المجالات المعرفية الإجبارية</w:t>
            </w:r>
            <w:r w:rsidRPr="00DB7495">
              <w:rPr>
                <w:rFonts w:asciiTheme="majorBidi" w:hAnsiTheme="majorBidi" w:cstheme="majorBidi" w:hint="cs"/>
                <w:color w:val="000000" w:themeColor="text1"/>
                <w:sz w:val="24"/>
                <w:szCs w:val="24"/>
                <w:rtl/>
                <w:lang w:bidi="ar-JO"/>
              </w:rPr>
              <w:t xml:space="preserve"> المشتركة في الهندسة الميكانيكية</w:t>
            </w:r>
          </w:p>
        </w:tc>
        <w:tc>
          <w:tcPr>
            <w:tcW w:w="2268" w:type="dxa"/>
            <w:tcBorders>
              <w:top w:val="double" w:sz="4" w:space="0" w:color="auto"/>
              <w:left w:val="single" w:sz="4" w:space="0" w:color="auto"/>
              <w:bottom w:val="double" w:sz="4" w:space="0" w:color="auto"/>
              <w:right w:val="double" w:sz="4" w:space="0" w:color="auto"/>
            </w:tcBorders>
            <w:vAlign w:val="center"/>
            <w:hideMark/>
          </w:tcPr>
          <w:p w:rsidR="00521A62" w:rsidRPr="00521A62" w:rsidRDefault="00521A62" w:rsidP="00815AE3">
            <w:pPr>
              <w:pStyle w:val="ListParagraph"/>
              <w:bidi/>
              <w:ind w:left="0"/>
              <w:jc w:val="center"/>
              <w:rPr>
                <w:rFonts w:asciiTheme="majorBidi" w:hAnsiTheme="majorBidi" w:cstheme="majorBidi"/>
                <w:b/>
                <w:bCs/>
                <w:sz w:val="24"/>
                <w:szCs w:val="24"/>
                <w:lang w:bidi="ar-JO"/>
              </w:rPr>
            </w:pPr>
            <w:r w:rsidRPr="00521A62">
              <w:rPr>
                <w:rFonts w:asciiTheme="majorBidi" w:hAnsiTheme="majorBidi" w:cstheme="majorBidi" w:hint="cs"/>
                <w:b/>
                <w:bCs/>
                <w:sz w:val="24"/>
                <w:szCs w:val="24"/>
                <w:rtl/>
                <w:lang w:bidi="ar-JO"/>
              </w:rPr>
              <w:t>33</w:t>
            </w:r>
          </w:p>
        </w:tc>
      </w:tr>
      <w:tr w:rsidR="00521A62" w:rsidTr="00C550DF">
        <w:trPr>
          <w:trHeight w:val="575"/>
        </w:trPr>
        <w:tc>
          <w:tcPr>
            <w:tcW w:w="2126" w:type="dxa"/>
            <w:tcBorders>
              <w:top w:val="double" w:sz="4" w:space="0" w:color="auto"/>
              <w:left w:val="double" w:sz="4" w:space="0" w:color="auto"/>
              <w:bottom w:val="single" w:sz="4" w:space="0" w:color="auto"/>
              <w:right w:val="single" w:sz="4" w:space="0" w:color="auto"/>
            </w:tcBorders>
          </w:tcPr>
          <w:p w:rsidR="00521A62" w:rsidRPr="00521A62" w:rsidRDefault="00521A62" w:rsidP="000E19B9">
            <w:pPr>
              <w:pStyle w:val="ListParagraph"/>
              <w:bidi/>
              <w:ind w:left="0"/>
              <w:rPr>
                <w:rFonts w:asciiTheme="majorBidi" w:hAnsiTheme="majorBidi" w:cstheme="majorBidi"/>
                <w:b/>
                <w:bCs/>
                <w:color w:val="FF0000"/>
                <w:sz w:val="24"/>
                <w:szCs w:val="24"/>
                <w:vertAlign w:val="superscript"/>
                <w:rtl/>
                <w:lang w:bidi="ar-JO"/>
              </w:rPr>
            </w:pPr>
            <w:r w:rsidRPr="00521A62">
              <w:rPr>
                <w:rFonts w:asciiTheme="majorBidi" w:hAnsiTheme="majorBidi" w:cstheme="majorBidi" w:hint="cs"/>
                <w:b/>
                <w:bCs/>
                <w:color w:val="FF0000"/>
                <w:sz w:val="24"/>
                <w:szCs w:val="24"/>
                <w:rtl/>
                <w:lang w:bidi="ar-JO"/>
              </w:rPr>
              <w:t>ا</w:t>
            </w:r>
            <w:r w:rsidRPr="00521A62">
              <w:rPr>
                <w:rFonts w:asciiTheme="majorBidi" w:hAnsiTheme="majorBidi" w:cstheme="majorBidi"/>
                <w:b/>
                <w:bCs/>
                <w:color w:val="FF0000"/>
                <w:sz w:val="24"/>
                <w:szCs w:val="24"/>
                <w:rtl/>
                <w:lang w:bidi="ar-JO"/>
              </w:rPr>
              <w:t xml:space="preserve">لإجبارية لكل </w:t>
            </w:r>
            <w:r w:rsidRPr="00521A62">
              <w:rPr>
                <w:rFonts w:asciiTheme="majorBidi" w:hAnsiTheme="majorBidi" w:cstheme="majorBidi" w:hint="cs"/>
                <w:b/>
                <w:bCs/>
                <w:color w:val="FF0000"/>
                <w:sz w:val="24"/>
                <w:szCs w:val="24"/>
                <w:rtl/>
                <w:lang w:bidi="ar-JO"/>
              </w:rPr>
              <w:t>برنامج</w:t>
            </w:r>
          </w:p>
        </w:tc>
        <w:tc>
          <w:tcPr>
            <w:tcW w:w="3827" w:type="dxa"/>
            <w:tcBorders>
              <w:top w:val="double" w:sz="4" w:space="0" w:color="auto"/>
              <w:left w:val="single" w:sz="4" w:space="0" w:color="auto"/>
              <w:right w:val="single" w:sz="4" w:space="0" w:color="auto"/>
            </w:tcBorders>
          </w:tcPr>
          <w:p w:rsidR="00521A62" w:rsidRPr="00DB7495" w:rsidRDefault="00521A62" w:rsidP="00815AE3">
            <w:pPr>
              <w:pStyle w:val="ListParagraph"/>
              <w:bidi/>
              <w:ind w:left="0"/>
              <w:jc w:val="lowKashida"/>
              <w:rPr>
                <w:rFonts w:asciiTheme="majorBidi" w:hAnsiTheme="majorBidi" w:cstheme="majorBidi"/>
                <w:sz w:val="24"/>
                <w:szCs w:val="24"/>
                <w:vertAlign w:val="superscript"/>
                <w:rtl/>
                <w:lang w:bidi="ar-JO"/>
              </w:rPr>
            </w:pPr>
            <w:r w:rsidRPr="00DB7495">
              <w:rPr>
                <w:rFonts w:asciiTheme="majorBidi" w:hAnsiTheme="majorBidi" w:cstheme="majorBidi"/>
                <w:sz w:val="24"/>
                <w:szCs w:val="24"/>
                <w:rtl/>
                <w:lang w:bidi="ar-JO"/>
              </w:rPr>
              <w:t xml:space="preserve">المجالات المعرفية </w:t>
            </w:r>
            <w:r w:rsidRPr="00DB7495">
              <w:rPr>
                <w:rFonts w:asciiTheme="majorBidi" w:hAnsiTheme="majorBidi" w:cstheme="majorBidi" w:hint="cs"/>
                <w:sz w:val="24"/>
                <w:szCs w:val="24"/>
                <w:rtl/>
                <w:lang w:bidi="ar-JO"/>
              </w:rPr>
              <w:t>ا</w:t>
            </w:r>
            <w:r w:rsidRPr="00DB7495">
              <w:rPr>
                <w:rFonts w:asciiTheme="majorBidi" w:hAnsiTheme="majorBidi" w:cstheme="majorBidi"/>
                <w:sz w:val="24"/>
                <w:szCs w:val="24"/>
                <w:rtl/>
                <w:lang w:bidi="ar-JO"/>
              </w:rPr>
              <w:t xml:space="preserve">لإجبارية لكل </w:t>
            </w:r>
            <w:r w:rsidRPr="00DB7495">
              <w:rPr>
                <w:rFonts w:asciiTheme="majorBidi" w:hAnsiTheme="majorBidi" w:cstheme="majorBidi" w:hint="cs"/>
                <w:sz w:val="24"/>
                <w:szCs w:val="24"/>
                <w:rtl/>
                <w:lang w:bidi="ar-JO"/>
              </w:rPr>
              <w:t>برنامج</w:t>
            </w:r>
          </w:p>
        </w:tc>
        <w:tc>
          <w:tcPr>
            <w:tcW w:w="2268" w:type="dxa"/>
            <w:tcBorders>
              <w:top w:val="double" w:sz="4" w:space="0" w:color="auto"/>
              <w:left w:val="single" w:sz="4" w:space="0" w:color="auto"/>
              <w:bottom w:val="double" w:sz="4" w:space="0" w:color="auto"/>
              <w:right w:val="double" w:sz="4" w:space="0" w:color="auto"/>
            </w:tcBorders>
            <w:vAlign w:val="center"/>
          </w:tcPr>
          <w:p w:rsidR="00521A62" w:rsidRPr="00521A62" w:rsidRDefault="00521A62" w:rsidP="00815AE3">
            <w:pPr>
              <w:pStyle w:val="ListParagraph"/>
              <w:bidi/>
              <w:ind w:left="0"/>
              <w:jc w:val="center"/>
              <w:rPr>
                <w:rFonts w:asciiTheme="majorBidi" w:hAnsiTheme="majorBidi" w:cstheme="majorBidi"/>
                <w:b/>
                <w:bCs/>
                <w:sz w:val="24"/>
                <w:szCs w:val="24"/>
                <w:rtl/>
                <w:lang w:bidi="ar-JO"/>
              </w:rPr>
            </w:pPr>
            <w:r w:rsidRPr="00521A62">
              <w:rPr>
                <w:rFonts w:asciiTheme="majorBidi" w:hAnsiTheme="majorBidi" w:cstheme="majorBidi" w:hint="cs"/>
                <w:b/>
                <w:bCs/>
                <w:sz w:val="24"/>
                <w:szCs w:val="24"/>
                <w:rtl/>
                <w:lang w:bidi="ar-JO"/>
              </w:rPr>
              <w:t>30</w:t>
            </w:r>
          </w:p>
        </w:tc>
      </w:tr>
      <w:tr w:rsidR="00521A62" w:rsidTr="00C550DF">
        <w:trPr>
          <w:trHeight w:val="422"/>
        </w:trPr>
        <w:tc>
          <w:tcPr>
            <w:tcW w:w="2126" w:type="dxa"/>
            <w:tcBorders>
              <w:top w:val="double" w:sz="4" w:space="0" w:color="auto"/>
              <w:left w:val="double" w:sz="4" w:space="0" w:color="auto"/>
              <w:bottom w:val="single" w:sz="4" w:space="0" w:color="auto"/>
              <w:right w:val="single" w:sz="4" w:space="0" w:color="auto"/>
            </w:tcBorders>
          </w:tcPr>
          <w:p w:rsidR="00521A62" w:rsidRPr="00521A62" w:rsidRDefault="000E19B9" w:rsidP="000E19B9">
            <w:pPr>
              <w:pStyle w:val="ListParagraph"/>
              <w:bidi/>
              <w:ind w:left="0"/>
              <w:rPr>
                <w:rFonts w:asciiTheme="majorBidi" w:hAnsiTheme="majorBidi" w:cstheme="majorBidi"/>
                <w:b/>
                <w:bCs/>
                <w:color w:val="FF0000"/>
                <w:sz w:val="24"/>
                <w:szCs w:val="24"/>
                <w:rtl/>
                <w:lang w:bidi="ar-JO"/>
              </w:rPr>
            </w:pPr>
            <w:r>
              <w:rPr>
                <w:rFonts w:asciiTheme="majorBidi" w:hAnsiTheme="majorBidi" w:cstheme="majorBidi"/>
                <w:b/>
                <w:bCs/>
                <w:color w:val="FF0000"/>
                <w:sz w:val="24"/>
                <w:szCs w:val="24"/>
                <w:rtl/>
                <w:lang w:bidi="ar-JO"/>
              </w:rPr>
              <w:t>ال</w:t>
            </w:r>
            <w:r>
              <w:rPr>
                <w:rFonts w:asciiTheme="majorBidi" w:hAnsiTheme="majorBidi" w:cstheme="majorBidi" w:hint="cs"/>
                <w:b/>
                <w:bCs/>
                <w:color w:val="FF0000"/>
                <w:sz w:val="24"/>
                <w:szCs w:val="24"/>
                <w:rtl/>
                <w:lang w:bidi="ar-JO"/>
              </w:rPr>
              <w:t>ا</w:t>
            </w:r>
            <w:r w:rsidR="00521A62" w:rsidRPr="00521A62">
              <w:rPr>
                <w:rFonts w:asciiTheme="majorBidi" w:hAnsiTheme="majorBidi" w:cstheme="majorBidi"/>
                <w:b/>
                <w:bCs/>
                <w:color w:val="FF0000"/>
                <w:sz w:val="24"/>
                <w:szCs w:val="24"/>
                <w:rtl/>
                <w:lang w:bidi="ar-JO"/>
              </w:rPr>
              <w:t xml:space="preserve">ختيارية لكل </w:t>
            </w:r>
            <w:r w:rsidR="00521A62" w:rsidRPr="00521A62">
              <w:rPr>
                <w:rFonts w:asciiTheme="majorBidi" w:hAnsiTheme="majorBidi" w:cstheme="majorBidi" w:hint="cs"/>
                <w:b/>
                <w:bCs/>
                <w:color w:val="FF0000"/>
                <w:sz w:val="24"/>
                <w:szCs w:val="24"/>
                <w:rtl/>
                <w:lang w:bidi="ar-JO"/>
              </w:rPr>
              <w:t>برنامج</w:t>
            </w:r>
          </w:p>
        </w:tc>
        <w:tc>
          <w:tcPr>
            <w:tcW w:w="3827" w:type="dxa"/>
            <w:tcBorders>
              <w:top w:val="double" w:sz="4" w:space="0" w:color="auto"/>
              <w:left w:val="single" w:sz="4" w:space="0" w:color="auto"/>
              <w:right w:val="single" w:sz="4" w:space="0" w:color="auto"/>
            </w:tcBorders>
          </w:tcPr>
          <w:p w:rsidR="00521A62" w:rsidRPr="00DB7495" w:rsidRDefault="000E19B9" w:rsidP="00815AE3">
            <w:pPr>
              <w:pStyle w:val="ListParagraph"/>
              <w:bidi/>
              <w:ind w:left="0"/>
              <w:jc w:val="lowKashida"/>
              <w:rPr>
                <w:rFonts w:asciiTheme="majorBidi" w:hAnsiTheme="majorBidi" w:cstheme="majorBidi"/>
                <w:sz w:val="24"/>
                <w:szCs w:val="24"/>
                <w:rtl/>
                <w:lang w:bidi="ar-JO"/>
              </w:rPr>
            </w:pPr>
            <w:r>
              <w:rPr>
                <w:rFonts w:asciiTheme="majorBidi" w:hAnsiTheme="majorBidi" w:cstheme="majorBidi"/>
                <w:sz w:val="24"/>
                <w:szCs w:val="24"/>
                <w:rtl/>
                <w:lang w:bidi="ar-JO"/>
              </w:rPr>
              <w:t>المجالات المعرفية ال</w:t>
            </w:r>
            <w:r>
              <w:rPr>
                <w:rFonts w:asciiTheme="majorBidi" w:hAnsiTheme="majorBidi" w:cstheme="majorBidi" w:hint="cs"/>
                <w:sz w:val="24"/>
                <w:szCs w:val="24"/>
                <w:rtl/>
                <w:lang w:bidi="ar-JO"/>
              </w:rPr>
              <w:t>ا</w:t>
            </w:r>
            <w:r w:rsidR="00521A62" w:rsidRPr="00DB7495">
              <w:rPr>
                <w:rFonts w:asciiTheme="majorBidi" w:hAnsiTheme="majorBidi" w:cstheme="majorBidi"/>
                <w:sz w:val="24"/>
                <w:szCs w:val="24"/>
                <w:rtl/>
                <w:lang w:bidi="ar-JO"/>
              </w:rPr>
              <w:t xml:space="preserve">ختيارية لكل </w:t>
            </w:r>
            <w:r w:rsidR="00521A62" w:rsidRPr="00DB7495">
              <w:rPr>
                <w:rFonts w:asciiTheme="majorBidi" w:hAnsiTheme="majorBidi" w:cstheme="majorBidi" w:hint="cs"/>
                <w:sz w:val="24"/>
                <w:szCs w:val="24"/>
                <w:rtl/>
                <w:lang w:bidi="ar-JO"/>
              </w:rPr>
              <w:t>برنامج</w:t>
            </w:r>
          </w:p>
        </w:tc>
        <w:tc>
          <w:tcPr>
            <w:tcW w:w="2268" w:type="dxa"/>
            <w:tcBorders>
              <w:top w:val="double" w:sz="4" w:space="0" w:color="auto"/>
              <w:left w:val="single" w:sz="4" w:space="0" w:color="auto"/>
              <w:bottom w:val="double" w:sz="4" w:space="0" w:color="auto"/>
              <w:right w:val="double" w:sz="4" w:space="0" w:color="auto"/>
            </w:tcBorders>
            <w:vAlign w:val="center"/>
          </w:tcPr>
          <w:p w:rsidR="00521A62" w:rsidRPr="00521A62" w:rsidRDefault="00521A62" w:rsidP="00815AE3">
            <w:pPr>
              <w:pStyle w:val="ListParagraph"/>
              <w:bidi/>
              <w:ind w:left="0"/>
              <w:jc w:val="center"/>
              <w:rPr>
                <w:rFonts w:asciiTheme="majorBidi" w:hAnsiTheme="majorBidi" w:cstheme="majorBidi"/>
                <w:b/>
                <w:bCs/>
                <w:sz w:val="24"/>
                <w:szCs w:val="24"/>
                <w:rtl/>
                <w:lang w:bidi="ar-JO"/>
              </w:rPr>
            </w:pPr>
            <w:r w:rsidRPr="00521A62">
              <w:rPr>
                <w:rFonts w:asciiTheme="majorBidi" w:hAnsiTheme="majorBidi" w:cstheme="majorBidi" w:hint="cs"/>
                <w:b/>
                <w:bCs/>
                <w:sz w:val="24"/>
                <w:szCs w:val="24"/>
                <w:rtl/>
                <w:lang w:bidi="ar-JO"/>
              </w:rPr>
              <w:t>9</w:t>
            </w:r>
          </w:p>
        </w:tc>
      </w:tr>
      <w:tr w:rsidR="00521A62" w:rsidTr="00C550DF">
        <w:trPr>
          <w:trHeight w:val="323"/>
        </w:trPr>
        <w:tc>
          <w:tcPr>
            <w:tcW w:w="2126" w:type="dxa"/>
            <w:tcBorders>
              <w:top w:val="double" w:sz="4" w:space="0" w:color="auto"/>
              <w:left w:val="double" w:sz="4" w:space="0" w:color="auto"/>
              <w:bottom w:val="single" w:sz="4" w:space="0" w:color="auto"/>
              <w:right w:val="single" w:sz="4" w:space="0" w:color="auto"/>
            </w:tcBorders>
          </w:tcPr>
          <w:p w:rsidR="00521A62" w:rsidRPr="00521A62" w:rsidRDefault="00C550DF" w:rsidP="00815AE3">
            <w:pPr>
              <w:pStyle w:val="ListParagraph"/>
              <w:bidi/>
              <w:ind w:left="0"/>
              <w:jc w:val="lowKashida"/>
              <w:rPr>
                <w:rFonts w:asciiTheme="majorBidi" w:hAnsiTheme="majorBidi" w:cstheme="majorBidi"/>
                <w:b/>
                <w:bCs/>
                <w:color w:val="FF0000"/>
                <w:sz w:val="24"/>
                <w:szCs w:val="24"/>
                <w:rtl/>
                <w:lang w:bidi="ar-JO"/>
              </w:rPr>
            </w:pPr>
            <w:r w:rsidRPr="00C550DF">
              <w:rPr>
                <w:rFonts w:asciiTheme="majorBidi" w:hAnsiTheme="majorBidi" w:cstheme="majorBidi" w:hint="cs"/>
                <w:b/>
                <w:bCs/>
                <w:color w:val="FF0000"/>
                <w:sz w:val="24"/>
                <w:szCs w:val="24"/>
                <w:vertAlign w:val="superscript"/>
                <w:rtl/>
                <w:lang w:bidi="ar-JO"/>
              </w:rPr>
              <w:t>2</w:t>
            </w:r>
            <w:r w:rsidR="00521A62" w:rsidRPr="00521A62">
              <w:rPr>
                <w:rFonts w:asciiTheme="majorBidi" w:hAnsiTheme="majorBidi" w:cstheme="majorBidi"/>
                <w:b/>
                <w:bCs/>
                <w:color w:val="FF0000"/>
                <w:sz w:val="24"/>
                <w:szCs w:val="24"/>
                <w:rtl/>
                <w:lang w:bidi="ar-JO"/>
              </w:rPr>
              <w:t>مشروع التخرج</w:t>
            </w:r>
          </w:p>
        </w:tc>
        <w:tc>
          <w:tcPr>
            <w:tcW w:w="3827" w:type="dxa"/>
            <w:tcBorders>
              <w:top w:val="double" w:sz="4" w:space="0" w:color="auto"/>
              <w:left w:val="single" w:sz="4" w:space="0" w:color="auto"/>
              <w:right w:val="single" w:sz="4" w:space="0" w:color="auto"/>
            </w:tcBorders>
          </w:tcPr>
          <w:p w:rsidR="00521A62" w:rsidRPr="00A963F5" w:rsidRDefault="00521A62" w:rsidP="00815AE3">
            <w:pPr>
              <w:pStyle w:val="ListParagraph"/>
              <w:bidi/>
              <w:ind w:left="0"/>
              <w:jc w:val="lowKashida"/>
              <w:rPr>
                <w:sz w:val="18"/>
                <w:szCs w:val="18"/>
                <w:lang w:bidi="ar-JO"/>
              </w:rPr>
            </w:pPr>
          </w:p>
        </w:tc>
        <w:tc>
          <w:tcPr>
            <w:tcW w:w="2268" w:type="dxa"/>
            <w:tcBorders>
              <w:top w:val="double" w:sz="4" w:space="0" w:color="auto"/>
              <w:left w:val="single" w:sz="4" w:space="0" w:color="auto"/>
              <w:right w:val="double" w:sz="4" w:space="0" w:color="auto"/>
            </w:tcBorders>
            <w:vAlign w:val="center"/>
          </w:tcPr>
          <w:p w:rsidR="00521A62" w:rsidRPr="00521A62" w:rsidRDefault="00521A62" w:rsidP="00815AE3">
            <w:pPr>
              <w:pStyle w:val="ListParagraph"/>
              <w:bidi/>
              <w:ind w:left="0"/>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3</w:t>
            </w:r>
          </w:p>
        </w:tc>
      </w:tr>
      <w:tr w:rsidR="00521A62" w:rsidTr="00C550DF">
        <w:trPr>
          <w:trHeight w:val="422"/>
        </w:trPr>
        <w:tc>
          <w:tcPr>
            <w:tcW w:w="2126" w:type="dxa"/>
            <w:tcBorders>
              <w:top w:val="double" w:sz="4" w:space="0" w:color="auto"/>
              <w:left w:val="double" w:sz="4" w:space="0" w:color="auto"/>
              <w:bottom w:val="single" w:sz="4" w:space="0" w:color="auto"/>
              <w:right w:val="single" w:sz="4" w:space="0" w:color="auto"/>
            </w:tcBorders>
          </w:tcPr>
          <w:p w:rsidR="00521A62" w:rsidRPr="00521A62" w:rsidRDefault="00C550DF" w:rsidP="00815AE3">
            <w:pPr>
              <w:pStyle w:val="ListParagraph"/>
              <w:bidi/>
              <w:ind w:left="0"/>
              <w:jc w:val="lowKashida"/>
              <w:rPr>
                <w:rFonts w:asciiTheme="majorBidi" w:hAnsiTheme="majorBidi" w:cstheme="majorBidi"/>
                <w:b/>
                <w:bCs/>
                <w:color w:val="FF0000"/>
                <w:sz w:val="24"/>
                <w:szCs w:val="24"/>
                <w:rtl/>
                <w:lang w:bidi="ar-JO"/>
              </w:rPr>
            </w:pPr>
            <w:r w:rsidRPr="00C550DF">
              <w:rPr>
                <w:rFonts w:asciiTheme="majorBidi" w:hAnsiTheme="majorBidi" w:cstheme="majorBidi" w:hint="cs"/>
                <w:b/>
                <w:bCs/>
                <w:color w:val="FF0000"/>
                <w:sz w:val="24"/>
                <w:szCs w:val="24"/>
                <w:vertAlign w:val="superscript"/>
                <w:rtl/>
                <w:lang w:bidi="ar-JO"/>
              </w:rPr>
              <w:t>3</w:t>
            </w:r>
            <w:r w:rsidR="00521A62" w:rsidRPr="00521A62">
              <w:rPr>
                <w:rFonts w:asciiTheme="majorBidi" w:hAnsiTheme="majorBidi" w:cstheme="majorBidi"/>
                <w:b/>
                <w:bCs/>
                <w:color w:val="FF0000"/>
                <w:sz w:val="24"/>
                <w:szCs w:val="24"/>
                <w:rtl/>
                <w:lang w:bidi="ar-JO"/>
              </w:rPr>
              <w:t>التدريب العملي</w:t>
            </w:r>
          </w:p>
        </w:tc>
        <w:tc>
          <w:tcPr>
            <w:tcW w:w="3827" w:type="dxa"/>
            <w:tcBorders>
              <w:top w:val="double" w:sz="4" w:space="0" w:color="auto"/>
              <w:left w:val="single" w:sz="4" w:space="0" w:color="auto"/>
              <w:right w:val="single" w:sz="4" w:space="0" w:color="auto"/>
            </w:tcBorders>
          </w:tcPr>
          <w:p w:rsidR="00521A62" w:rsidRPr="00A963F5" w:rsidRDefault="00521A62" w:rsidP="00815AE3">
            <w:pPr>
              <w:pStyle w:val="ListParagraph"/>
              <w:bidi/>
              <w:ind w:left="0"/>
              <w:jc w:val="lowKashida"/>
              <w:rPr>
                <w:sz w:val="18"/>
                <w:szCs w:val="18"/>
                <w:lang w:bidi="ar-JO"/>
              </w:rPr>
            </w:pPr>
          </w:p>
        </w:tc>
        <w:tc>
          <w:tcPr>
            <w:tcW w:w="2268" w:type="dxa"/>
            <w:tcBorders>
              <w:top w:val="double" w:sz="4" w:space="0" w:color="auto"/>
              <w:left w:val="single" w:sz="4" w:space="0" w:color="auto"/>
              <w:right w:val="double" w:sz="4" w:space="0" w:color="auto"/>
            </w:tcBorders>
            <w:vAlign w:val="center"/>
          </w:tcPr>
          <w:p w:rsidR="00521A62" w:rsidRPr="00521A62" w:rsidRDefault="00521A62" w:rsidP="00815AE3">
            <w:pPr>
              <w:pStyle w:val="ListParagraph"/>
              <w:bidi/>
              <w:ind w:left="0"/>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3</w:t>
            </w:r>
          </w:p>
        </w:tc>
      </w:tr>
    </w:tbl>
    <w:p w:rsidR="00521A62" w:rsidRPr="00C550DF" w:rsidRDefault="00521A62" w:rsidP="002240CC">
      <w:pPr>
        <w:bidi/>
        <w:spacing w:after="0"/>
        <w:jc w:val="lowKashida"/>
        <w:rPr>
          <w:i/>
          <w:iCs/>
          <w:sz w:val="20"/>
          <w:szCs w:val="20"/>
          <w:rtl/>
          <w:lang w:bidi="ar-JO"/>
        </w:rPr>
      </w:pPr>
      <w:r w:rsidRPr="00C550DF">
        <w:rPr>
          <w:sz w:val="20"/>
          <w:szCs w:val="20"/>
          <w:vertAlign w:val="superscript"/>
          <w:lang w:bidi="ar-JO"/>
        </w:rPr>
        <w:t>1</w:t>
      </w:r>
      <w:r w:rsidRPr="00C550DF">
        <w:rPr>
          <w:i/>
          <w:iCs/>
          <w:sz w:val="20"/>
          <w:szCs w:val="20"/>
          <w:rtl/>
          <w:lang w:bidi="ar-JO"/>
        </w:rPr>
        <w:t>أو حسب قرارات مجلس التعليم العالي</w:t>
      </w:r>
      <w:r w:rsidRPr="00C550DF">
        <w:rPr>
          <w:rFonts w:hint="cs"/>
          <w:i/>
          <w:iCs/>
          <w:sz w:val="20"/>
          <w:szCs w:val="20"/>
          <w:rtl/>
          <w:lang w:bidi="ar-JO"/>
        </w:rPr>
        <w:t xml:space="preserve"> (21-27 ساعه معتمده)</w:t>
      </w:r>
    </w:p>
    <w:p w:rsidR="00C550DF" w:rsidRPr="00C550DF" w:rsidRDefault="00C550DF" w:rsidP="002240CC">
      <w:pPr>
        <w:bidi/>
        <w:spacing w:after="0" w:line="240" w:lineRule="auto"/>
        <w:jc w:val="lowKashida"/>
        <w:rPr>
          <w:rFonts w:cs="Arial"/>
          <w:lang w:bidi="ar-JO"/>
        </w:rPr>
      </w:pPr>
      <w:r w:rsidRPr="00C550DF">
        <w:rPr>
          <w:rFonts w:cs="Arial" w:hint="cs"/>
          <w:vertAlign w:val="superscript"/>
          <w:rtl/>
          <w:lang w:bidi="ar-JO"/>
        </w:rPr>
        <w:t>2</w:t>
      </w:r>
      <w:r w:rsidRPr="00C550DF">
        <w:rPr>
          <w:rFonts w:cs="Arial" w:hint="cs"/>
          <w:rtl/>
          <w:lang w:bidi="ar-JO"/>
        </w:rPr>
        <w:t xml:space="preserve">الحد الأدنى لساعات مشروع التخرج 3 ساعات </w:t>
      </w:r>
      <w:r>
        <w:rPr>
          <w:rFonts w:hint="cs"/>
          <w:rtl/>
          <w:lang w:bidi="ar-JO"/>
        </w:rPr>
        <w:t>معتمده</w:t>
      </w:r>
      <w:r w:rsidRPr="00C550DF">
        <w:rPr>
          <w:rFonts w:cs="Arial" w:hint="cs"/>
          <w:rtl/>
          <w:lang w:bidi="ar-JO"/>
        </w:rPr>
        <w:t xml:space="preserve"> يسجلها الطالب بعد إنتهاء التدريب الميداني.</w:t>
      </w:r>
    </w:p>
    <w:p w:rsidR="00C550DF" w:rsidRPr="00C550DF" w:rsidRDefault="00C550DF" w:rsidP="00C550DF">
      <w:pPr>
        <w:bidi/>
        <w:spacing w:after="0" w:line="240" w:lineRule="auto"/>
        <w:jc w:val="lowKashida"/>
        <w:rPr>
          <w:rFonts w:cs="Arial"/>
          <w:rtl/>
          <w:lang w:bidi="ar-JO"/>
        </w:rPr>
      </w:pPr>
      <w:r w:rsidRPr="00C550DF">
        <w:rPr>
          <w:rFonts w:cs="Arial" w:hint="cs"/>
          <w:vertAlign w:val="superscript"/>
          <w:rtl/>
          <w:lang w:bidi="ar-JO"/>
        </w:rPr>
        <w:t>3</w:t>
      </w:r>
      <w:r w:rsidRPr="00C550DF">
        <w:rPr>
          <w:rFonts w:cs="Arial" w:hint="cs"/>
          <w:rtl/>
          <w:lang w:bidi="ar-JO"/>
        </w:rPr>
        <w:t xml:space="preserve">الحد الأدنى لساعات </w:t>
      </w:r>
      <w:r>
        <w:rPr>
          <w:rFonts w:hint="cs"/>
          <w:rtl/>
          <w:lang w:bidi="ar-JO"/>
        </w:rPr>
        <w:t>التدريب الميداني</w:t>
      </w:r>
      <w:r w:rsidRPr="00C550DF">
        <w:rPr>
          <w:rFonts w:cs="Arial" w:hint="cs"/>
          <w:rtl/>
          <w:lang w:bidi="ar-JO"/>
        </w:rPr>
        <w:t xml:space="preserve"> 3 ساعات</w:t>
      </w:r>
      <w:r>
        <w:rPr>
          <w:rFonts w:hint="cs"/>
          <w:rtl/>
          <w:lang w:bidi="ar-JO"/>
        </w:rPr>
        <w:t>معتمده</w:t>
      </w:r>
      <w:r w:rsidRPr="00C550DF">
        <w:rPr>
          <w:rFonts w:cs="Arial" w:hint="cs"/>
          <w:rtl/>
          <w:lang w:bidi="ar-JO"/>
        </w:rPr>
        <w:t xml:space="preserve"> يسجلها الطالب بعد إكمال</w:t>
      </w:r>
      <w:r w:rsidRPr="00C550DF">
        <w:rPr>
          <w:rFonts w:cs="Arial"/>
          <w:rtl/>
          <w:lang w:bidi="ar-JO"/>
        </w:rPr>
        <w:t xml:space="preserve"> (115) </w:t>
      </w:r>
      <w:r w:rsidRPr="00C550DF">
        <w:rPr>
          <w:rFonts w:cs="Arial" w:hint="cs"/>
          <w:rtl/>
          <w:lang w:bidi="ar-JO"/>
        </w:rPr>
        <w:t>ساعة معتمدة من الخطه الدراسيه</w:t>
      </w:r>
      <w:r w:rsidRPr="00C550DF">
        <w:rPr>
          <w:rFonts w:cs="Arial"/>
          <w:lang w:bidi="ar-JO"/>
        </w:rPr>
        <w:t>.</w:t>
      </w:r>
    </w:p>
    <w:p w:rsidR="00C550DF" w:rsidRPr="00C550DF" w:rsidRDefault="00C550DF" w:rsidP="00C550DF">
      <w:pPr>
        <w:bidi/>
        <w:spacing w:after="0" w:line="240" w:lineRule="auto"/>
        <w:jc w:val="lowKashida"/>
        <w:rPr>
          <w:rFonts w:cs="Arial"/>
          <w:rtl/>
          <w:lang w:bidi="ar-JO"/>
        </w:rPr>
      </w:pPr>
      <w:r w:rsidRPr="00C550DF">
        <w:rPr>
          <w:rFonts w:cs="Arial" w:hint="cs"/>
          <w:vertAlign w:val="superscript"/>
          <w:rtl/>
          <w:lang w:bidi="ar-JO"/>
        </w:rPr>
        <w:t>3</w:t>
      </w:r>
      <w:r w:rsidRPr="00C550DF">
        <w:rPr>
          <w:rFonts w:cs="Arial" w:hint="cs"/>
          <w:rtl/>
          <w:lang w:bidi="ar-JO"/>
        </w:rPr>
        <w:t xml:space="preserve"> الحد الأدنى لمدة التدريب الميداني</w:t>
      </w:r>
      <w:r w:rsidRPr="00C550DF">
        <w:rPr>
          <w:rFonts w:cs="Arial"/>
          <w:lang w:bidi="ar-JO"/>
        </w:rPr>
        <w:t>280</w:t>
      </w:r>
      <w:r w:rsidRPr="00C550DF">
        <w:rPr>
          <w:rFonts w:cs="Arial" w:hint="cs"/>
          <w:rtl/>
          <w:lang w:bidi="ar-JO"/>
        </w:rPr>
        <w:t xml:space="preserve">ساعه عمليه ويكون الطالب متقرغا للتدريب في مؤسسة ذات علاقة بالتخصص. </w:t>
      </w:r>
    </w:p>
    <w:p w:rsidR="00C550DF" w:rsidRDefault="00C550DF" w:rsidP="00C550DF">
      <w:pPr>
        <w:bidi/>
        <w:spacing w:after="0" w:line="240" w:lineRule="auto"/>
        <w:jc w:val="lowKashida"/>
        <w:rPr>
          <w:rFonts w:cs="Arial"/>
          <w:lang w:bidi="ar-JO"/>
        </w:rPr>
      </w:pPr>
      <w:r w:rsidRPr="00C550DF">
        <w:rPr>
          <w:rFonts w:cs="Arial" w:hint="cs"/>
          <w:vertAlign w:val="superscript"/>
          <w:rtl/>
          <w:lang w:bidi="ar-JO"/>
        </w:rPr>
        <w:t>3</w:t>
      </w:r>
      <w:r w:rsidRPr="00C550DF">
        <w:rPr>
          <w:rFonts w:cs="Arial" w:hint="cs"/>
          <w:rtl/>
          <w:lang w:bidi="ar-JO"/>
        </w:rPr>
        <w:t xml:space="preserve">تكون مدة تدريب الطالب متصله. </w:t>
      </w:r>
    </w:p>
    <w:p w:rsidR="00E64C2C" w:rsidRPr="00C550DF" w:rsidRDefault="00E64C2C" w:rsidP="00E64C2C">
      <w:pPr>
        <w:bidi/>
        <w:spacing w:after="0" w:line="240" w:lineRule="auto"/>
        <w:jc w:val="lowKashida"/>
        <w:rPr>
          <w:rFonts w:cs="Arial"/>
          <w:rtl/>
          <w:lang w:bidi="ar-JO"/>
        </w:rPr>
      </w:pPr>
    </w:p>
    <w:p w:rsidR="008B2810" w:rsidRPr="00BA2B38" w:rsidRDefault="008B2810" w:rsidP="008B2810">
      <w:pPr>
        <w:pStyle w:val="ListParagraph"/>
        <w:numPr>
          <w:ilvl w:val="0"/>
          <w:numId w:val="1"/>
        </w:numPr>
        <w:bidi/>
        <w:jc w:val="lowKashida"/>
        <w:rPr>
          <w:b/>
          <w:bCs/>
          <w:sz w:val="24"/>
          <w:szCs w:val="24"/>
          <w:lang w:bidi="ar-JO"/>
        </w:rPr>
      </w:pPr>
      <w:r w:rsidRPr="00BA2B38">
        <w:rPr>
          <w:rFonts w:hint="cs"/>
          <w:b/>
          <w:bCs/>
          <w:sz w:val="24"/>
          <w:szCs w:val="24"/>
          <w:rtl/>
          <w:lang w:bidi="ar-JO"/>
        </w:rPr>
        <w:lastRenderedPageBreak/>
        <w:t>المجالات المعرفية في الرياضيات والعلوم:</w:t>
      </w:r>
    </w:p>
    <w:tbl>
      <w:tblPr>
        <w:tblStyle w:val="TableGrid"/>
        <w:bidiVisual/>
        <w:tblW w:w="10523" w:type="dxa"/>
        <w:jc w:val="center"/>
        <w:tblInd w:w="720" w:type="dxa"/>
        <w:tblLook w:val="04A0"/>
      </w:tblPr>
      <w:tblGrid>
        <w:gridCol w:w="2085"/>
        <w:gridCol w:w="5248"/>
        <w:gridCol w:w="1595"/>
        <w:gridCol w:w="1595"/>
      </w:tblGrid>
      <w:tr w:rsidR="0059403E" w:rsidTr="0059403E">
        <w:trPr>
          <w:trHeight w:val="413"/>
          <w:jc w:val="center"/>
        </w:trPr>
        <w:tc>
          <w:tcPr>
            <w:tcW w:w="2085" w:type="dxa"/>
            <w:shd w:val="pct12" w:color="auto" w:fill="auto"/>
            <w:vAlign w:val="center"/>
          </w:tcPr>
          <w:p w:rsidR="0059403E" w:rsidRPr="005C0888" w:rsidRDefault="0059403E" w:rsidP="00815AE3">
            <w:pPr>
              <w:pStyle w:val="ListParagraph"/>
              <w:bidi/>
              <w:ind w:left="0"/>
              <w:jc w:val="center"/>
              <w:rPr>
                <w:color w:val="0070C0"/>
                <w:sz w:val="24"/>
                <w:szCs w:val="24"/>
                <w:rtl/>
                <w:lang w:bidi="ar-JO"/>
              </w:rPr>
            </w:pPr>
            <w:r w:rsidRPr="005C0888">
              <w:rPr>
                <w:rFonts w:hint="cs"/>
                <w:b/>
                <w:bCs/>
                <w:color w:val="0070C0"/>
                <w:sz w:val="24"/>
                <w:szCs w:val="24"/>
                <w:rtl/>
                <w:lang w:bidi="ar-JO"/>
              </w:rPr>
              <w:t>المجالات المعرفية</w:t>
            </w:r>
          </w:p>
        </w:tc>
        <w:tc>
          <w:tcPr>
            <w:tcW w:w="5248" w:type="dxa"/>
            <w:shd w:val="pct12" w:color="auto" w:fill="auto"/>
            <w:vAlign w:val="center"/>
          </w:tcPr>
          <w:p w:rsidR="0059403E" w:rsidRPr="005C0888" w:rsidRDefault="0059403E" w:rsidP="00815AE3">
            <w:pPr>
              <w:pStyle w:val="ListParagraph"/>
              <w:bidi/>
              <w:ind w:left="0"/>
              <w:jc w:val="center"/>
              <w:rPr>
                <w:b/>
                <w:bCs/>
                <w:color w:val="0070C0"/>
                <w:sz w:val="24"/>
                <w:szCs w:val="24"/>
                <w:rtl/>
                <w:lang w:bidi="ar-JO"/>
              </w:rPr>
            </w:pPr>
            <w:r w:rsidRPr="005C0888">
              <w:rPr>
                <w:rFonts w:hint="cs"/>
                <w:b/>
                <w:bCs/>
                <w:color w:val="0070C0"/>
                <w:sz w:val="24"/>
                <w:szCs w:val="24"/>
                <w:rtl/>
                <w:lang w:bidi="ar-JO"/>
              </w:rPr>
              <w:t>الفروع المعرفية</w:t>
            </w:r>
          </w:p>
        </w:tc>
        <w:tc>
          <w:tcPr>
            <w:tcW w:w="1595" w:type="dxa"/>
            <w:shd w:val="pct12" w:color="auto" w:fill="auto"/>
            <w:vAlign w:val="center"/>
          </w:tcPr>
          <w:p w:rsidR="0059403E" w:rsidRPr="005C0888" w:rsidRDefault="0059403E" w:rsidP="00815AE3">
            <w:pPr>
              <w:pStyle w:val="ListParagraph"/>
              <w:bidi/>
              <w:ind w:left="0"/>
              <w:jc w:val="center"/>
              <w:rPr>
                <w:b/>
                <w:bCs/>
                <w:color w:val="0070C0"/>
                <w:sz w:val="24"/>
                <w:szCs w:val="24"/>
                <w:rtl/>
                <w:lang w:bidi="ar-JO"/>
              </w:rPr>
            </w:pPr>
            <w:r w:rsidRPr="005C0888">
              <w:rPr>
                <w:rFonts w:hint="cs"/>
                <w:b/>
                <w:bCs/>
                <w:color w:val="0070C0"/>
                <w:sz w:val="24"/>
                <w:szCs w:val="24"/>
                <w:rtl/>
                <w:lang w:bidi="ar-JO"/>
              </w:rPr>
              <w:t>الحد الأدنى ل</w:t>
            </w:r>
            <w:r w:rsidRPr="005C0888">
              <w:rPr>
                <w:b/>
                <w:bCs/>
                <w:color w:val="0070C0"/>
                <w:sz w:val="24"/>
                <w:szCs w:val="24"/>
                <w:rtl/>
                <w:lang w:bidi="ar-JO"/>
              </w:rPr>
              <w:t>لساعات المعتمدة</w:t>
            </w:r>
          </w:p>
        </w:tc>
        <w:tc>
          <w:tcPr>
            <w:tcW w:w="1595" w:type="dxa"/>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Tr="0059403E">
        <w:trPr>
          <w:trHeight w:val="467"/>
          <w:jc w:val="center"/>
        </w:trPr>
        <w:tc>
          <w:tcPr>
            <w:tcW w:w="2085" w:type="dxa"/>
            <w:vAlign w:val="center"/>
          </w:tcPr>
          <w:p w:rsidR="0059403E" w:rsidRPr="00BA4171" w:rsidRDefault="0059403E" w:rsidP="00815AE3">
            <w:pPr>
              <w:pStyle w:val="ListParagraph"/>
              <w:bidi/>
              <w:ind w:left="0"/>
              <w:rPr>
                <w:b/>
                <w:bCs/>
                <w:sz w:val="24"/>
                <w:szCs w:val="24"/>
                <w:rtl/>
                <w:lang w:bidi="ar-JO"/>
              </w:rPr>
            </w:pPr>
            <w:r w:rsidRPr="00BA4171">
              <w:rPr>
                <w:rFonts w:hint="cs"/>
                <w:b/>
                <w:bCs/>
                <w:color w:val="FF0000"/>
                <w:sz w:val="24"/>
                <w:szCs w:val="24"/>
                <w:rtl/>
                <w:lang w:bidi="ar-JO"/>
              </w:rPr>
              <w:t>الرياضيات والعلوم</w:t>
            </w:r>
          </w:p>
        </w:tc>
        <w:tc>
          <w:tcPr>
            <w:tcW w:w="5248" w:type="dxa"/>
            <w:vAlign w:val="center"/>
          </w:tcPr>
          <w:p w:rsidR="0059403E" w:rsidRPr="00FE7F8A" w:rsidRDefault="0059403E" w:rsidP="00815AE3">
            <w:pPr>
              <w:pStyle w:val="ListParagraph"/>
              <w:bidi/>
              <w:ind w:left="0"/>
              <w:rPr>
                <w:sz w:val="24"/>
                <w:szCs w:val="24"/>
                <w:lang w:bidi="ar-JO"/>
              </w:rPr>
            </w:pPr>
            <w:r w:rsidRPr="00FE7F8A">
              <w:rPr>
                <w:rFonts w:hint="cs"/>
                <w:sz w:val="24"/>
                <w:szCs w:val="24"/>
                <w:rtl/>
                <w:lang w:bidi="ar-JO"/>
              </w:rPr>
              <w:t>ا</w:t>
            </w:r>
            <w:r w:rsidRPr="00FE7F8A">
              <w:rPr>
                <w:rFonts w:hint="cs"/>
                <w:b/>
                <w:bCs/>
                <w:sz w:val="24"/>
                <w:szCs w:val="24"/>
                <w:rtl/>
                <w:lang w:bidi="ar-JO"/>
              </w:rPr>
              <w:t>لرياضيات</w:t>
            </w:r>
            <w:r w:rsidRPr="00FE7F8A">
              <w:rPr>
                <w:rFonts w:hint="cs"/>
                <w:sz w:val="24"/>
                <w:szCs w:val="24"/>
                <w:rtl/>
                <w:lang w:bidi="ar-JO"/>
              </w:rPr>
              <w:t>:</w:t>
            </w:r>
            <w:r>
              <w:rPr>
                <w:rFonts w:hint="cs"/>
                <w:sz w:val="24"/>
                <w:szCs w:val="24"/>
                <w:rtl/>
                <w:lang w:bidi="ar-JO"/>
              </w:rPr>
              <w:t>تفاضل وتكامل، معادلات تفاضلية،</w:t>
            </w:r>
            <w:r w:rsidRPr="00FE7F8A">
              <w:rPr>
                <w:rFonts w:hint="cs"/>
                <w:sz w:val="24"/>
                <w:szCs w:val="24"/>
                <w:rtl/>
                <w:lang w:bidi="ar-JO"/>
              </w:rPr>
              <w:t xml:space="preserve">التحليل العددي. </w:t>
            </w:r>
          </w:p>
          <w:p w:rsidR="0059403E" w:rsidRPr="00903A19" w:rsidRDefault="0059403E" w:rsidP="00815AE3">
            <w:pPr>
              <w:pStyle w:val="ListParagraph"/>
              <w:bidi/>
              <w:ind w:left="0"/>
              <w:rPr>
                <w:b/>
                <w:bCs/>
                <w:sz w:val="24"/>
                <w:szCs w:val="24"/>
                <w:rtl/>
                <w:lang w:bidi="ar-JO"/>
              </w:rPr>
            </w:pPr>
            <w:r w:rsidRPr="00903A19">
              <w:rPr>
                <w:rFonts w:hint="cs"/>
                <w:b/>
                <w:bCs/>
                <w:sz w:val="24"/>
                <w:szCs w:val="24"/>
                <w:rtl/>
                <w:lang w:bidi="ar-JO"/>
              </w:rPr>
              <w:t>العلوم:</w:t>
            </w:r>
            <w:r w:rsidRPr="00903A19">
              <w:rPr>
                <w:rFonts w:hint="cs"/>
                <w:sz w:val="24"/>
                <w:szCs w:val="24"/>
                <w:rtl/>
                <w:lang w:bidi="ar-JO"/>
              </w:rPr>
              <w:t xml:space="preserve">الفيزياء، </w:t>
            </w:r>
            <w:r w:rsidRPr="00FE7F8A">
              <w:rPr>
                <w:rFonts w:hint="cs"/>
                <w:sz w:val="24"/>
                <w:szCs w:val="24"/>
                <w:rtl/>
                <w:lang w:bidi="ar-JO"/>
              </w:rPr>
              <w:t>الكيمياء</w:t>
            </w:r>
          </w:p>
        </w:tc>
        <w:tc>
          <w:tcPr>
            <w:tcW w:w="1595" w:type="dxa"/>
          </w:tcPr>
          <w:p w:rsidR="0059403E" w:rsidRDefault="0059403E" w:rsidP="00815AE3">
            <w:pPr>
              <w:pStyle w:val="ListParagraph"/>
              <w:bidi/>
              <w:ind w:left="0"/>
              <w:jc w:val="center"/>
              <w:rPr>
                <w:sz w:val="24"/>
                <w:szCs w:val="24"/>
                <w:rtl/>
                <w:lang w:bidi="ar-JO"/>
              </w:rPr>
            </w:pPr>
            <w:r>
              <w:rPr>
                <w:sz w:val="24"/>
                <w:szCs w:val="24"/>
                <w:lang w:bidi="ar-JO"/>
              </w:rPr>
              <w:t>30</w:t>
            </w:r>
          </w:p>
        </w:tc>
        <w:tc>
          <w:tcPr>
            <w:tcW w:w="1595" w:type="dxa"/>
          </w:tcPr>
          <w:p w:rsidR="0059403E" w:rsidRDefault="0059403E" w:rsidP="00815AE3">
            <w:pPr>
              <w:pStyle w:val="ListParagraph"/>
              <w:bidi/>
              <w:ind w:left="0"/>
              <w:jc w:val="center"/>
              <w:rPr>
                <w:sz w:val="24"/>
                <w:szCs w:val="24"/>
                <w:lang w:bidi="ar-JO"/>
              </w:rPr>
            </w:pPr>
          </w:p>
        </w:tc>
      </w:tr>
    </w:tbl>
    <w:p w:rsidR="008B2810" w:rsidRDefault="008B2810" w:rsidP="008B2810">
      <w:pPr>
        <w:pStyle w:val="ListParagraph"/>
        <w:bidi/>
        <w:jc w:val="both"/>
        <w:rPr>
          <w:sz w:val="18"/>
          <w:szCs w:val="18"/>
          <w:lang w:bidi="ar-JO"/>
        </w:rPr>
      </w:pPr>
    </w:p>
    <w:p w:rsidR="008B2810" w:rsidRDefault="008B2810" w:rsidP="008B2810">
      <w:pPr>
        <w:rPr>
          <w:sz w:val="18"/>
          <w:szCs w:val="18"/>
          <w:rtl/>
          <w:lang w:bidi="ar-JO"/>
        </w:rPr>
      </w:pPr>
    </w:p>
    <w:p w:rsidR="008B2810" w:rsidRPr="00003F0D" w:rsidRDefault="008B2810" w:rsidP="008B2810">
      <w:pPr>
        <w:pStyle w:val="ListParagraph"/>
        <w:numPr>
          <w:ilvl w:val="0"/>
          <w:numId w:val="1"/>
        </w:numPr>
        <w:bidi/>
        <w:jc w:val="lowKashida"/>
        <w:rPr>
          <w:b/>
          <w:bCs/>
          <w:lang w:bidi="ar-JO"/>
        </w:rPr>
      </w:pPr>
      <w:r w:rsidRPr="00003F0D">
        <w:rPr>
          <w:rFonts w:hint="cs"/>
          <w:b/>
          <w:bCs/>
          <w:sz w:val="24"/>
          <w:szCs w:val="24"/>
          <w:rtl/>
          <w:lang w:bidi="ar-JO"/>
        </w:rPr>
        <w:t xml:space="preserve">المجالات المعرفيه  في </w:t>
      </w:r>
      <w:r w:rsidRPr="00003F0D">
        <w:rPr>
          <w:b/>
          <w:bCs/>
          <w:sz w:val="24"/>
          <w:szCs w:val="24"/>
          <w:rtl/>
          <w:lang w:bidi="ar-JO"/>
        </w:rPr>
        <w:t>العلوم الهندسية الأساسية</w:t>
      </w:r>
    </w:p>
    <w:p w:rsidR="008B2810" w:rsidRPr="00003F0D" w:rsidRDefault="008B2810" w:rsidP="008B2810">
      <w:pPr>
        <w:pStyle w:val="ListParagraph"/>
        <w:bidi/>
        <w:jc w:val="lowKashida"/>
        <w:rPr>
          <w:b/>
          <w:bCs/>
          <w:lang w:bidi="ar-JO"/>
        </w:rPr>
      </w:pPr>
    </w:p>
    <w:tbl>
      <w:tblPr>
        <w:tblStyle w:val="TableGrid"/>
        <w:bidiVisual/>
        <w:tblW w:w="10570" w:type="dxa"/>
        <w:tblInd w:w="-522" w:type="dxa"/>
        <w:tblLook w:val="04A0"/>
      </w:tblPr>
      <w:tblGrid>
        <w:gridCol w:w="3249"/>
        <w:gridCol w:w="4131"/>
        <w:gridCol w:w="1562"/>
        <w:gridCol w:w="1628"/>
      </w:tblGrid>
      <w:tr w:rsidR="0059403E" w:rsidTr="0059403E">
        <w:trPr>
          <w:trHeight w:val="413"/>
        </w:trPr>
        <w:tc>
          <w:tcPr>
            <w:tcW w:w="3249" w:type="dxa"/>
            <w:shd w:val="pct12" w:color="auto" w:fill="auto"/>
            <w:vAlign w:val="center"/>
          </w:tcPr>
          <w:p w:rsidR="0059403E" w:rsidRPr="005C0888" w:rsidRDefault="0059403E" w:rsidP="00815AE3">
            <w:pPr>
              <w:pStyle w:val="ListParagraph"/>
              <w:bidi/>
              <w:ind w:left="0"/>
              <w:jc w:val="center"/>
              <w:rPr>
                <w:color w:val="0070C0"/>
                <w:sz w:val="24"/>
                <w:szCs w:val="24"/>
                <w:rtl/>
                <w:lang w:bidi="ar-JO"/>
              </w:rPr>
            </w:pPr>
            <w:r w:rsidRPr="005C0888">
              <w:rPr>
                <w:rFonts w:hint="cs"/>
                <w:b/>
                <w:bCs/>
                <w:color w:val="0070C0"/>
                <w:sz w:val="24"/>
                <w:szCs w:val="24"/>
                <w:rtl/>
                <w:lang w:bidi="ar-JO"/>
              </w:rPr>
              <w:t>المجالات المعرفية</w:t>
            </w:r>
          </w:p>
        </w:tc>
        <w:tc>
          <w:tcPr>
            <w:tcW w:w="4131" w:type="dxa"/>
            <w:shd w:val="pct12" w:color="auto" w:fill="auto"/>
            <w:vAlign w:val="center"/>
          </w:tcPr>
          <w:p w:rsidR="0059403E" w:rsidRPr="005C0888" w:rsidRDefault="0059403E" w:rsidP="00815AE3">
            <w:pPr>
              <w:pStyle w:val="ListParagraph"/>
              <w:bidi/>
              <w:ind w:left="0"/>
              <w:jc w:val="center"/>
              <w:rPr>
                <w:b/>
                <w:bCs/>
                <w:color w:val="0070C0"/>
                <w:sz w:val="24"/>
                <w:szCs w:val="24"/>
                <w:rtl/>
                <w:lang w:bidi="ar-JO"/>
              </w:rPr>
            </w:pPr>
            <w:r w:rsidRPr="005C0888">
              <w:rPr>
                <w:rFonts w:hint="cs"/>
                <w:b/>
                <w:bCs/>
                <w:color w:val="0070C0"/>
                <w:sz w:val="24"/>
                <w:szCs w:val="24"/>
                <w:rtl/>
                <w:lang w:bidi="ar-JO"/>
              </w:rPr>
              <w:t>الفروع المعرفية</w:t>
            </w:r>
          </w:p>
        </w:tc>
        <w:tc>
          <w:tcPr>
            <w:tcW w:w="1562" w:type="dxa"/>
            <w:shd w:val="pct12" w:color="auto" w:fill="auto"/>
            <w:vAlign w:val="center"/>
          </w:tcPr>
          <w:p w:rsidR="0059403E" w:rsidRPr="005C0888" w:rsidRDefault="0059403E" w:rsidP="00815AE3">
            <w:pPr>
              <w:pStyle w:val="ListParagraph"/>
              <w:bidi/>
              <w:ind w:left="0"/>
              <w:jc w:val="center"/>
              <w:rPr>
                <w:b/>
                <w:bCs/>
                <w:color w:val="0070C0"/>
                <w:sz w:val="24"/>
                <w:szCs w:val="24"/>
                <w:rtl/>
                <w:lang w:bidi="ar-JO"/>
              </w:rPr>
            </w:pPr>
            <w:r w:rsidRPr="005C0888">
              <w:rPr>
                <w:rFonts w:hint="cs"/>
                <w:b/>
                <w:bCs/>
                <w:color w:val="0070C0"/>
                <w:sz w:val="24"/>
                <w:szCs w:val="24"/>
                <w:rtl/>
                <w:lang w:bidi="ar-JO"/>
              </w:rPr>
              <w:t>الحد الأدنى ل</w:t>
            </w:r>
            <w:r w:rsidRPr="005C0888">
              <w:rPr>
                <w:b/>
                <w:bCs/>
                <w:color w:val="0070C0"/>
                <w:sz w:val="24"/>
                <w:szCs w:val="24"/>
                <w:rtl/>
                <w:lang w:bidi="ar-JO"/>
              </w:rPr>
              <w:t>لساعات المعتمدة</w:t>
            </w:r>
          </w:p>
        </w:tc>
        <w:tc>
          <w:tcPr>
            <w:tcW w:w="1628" w:type="dxa"/>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Tr="0059403E">
        <w:trPr>
          <w:trHeight w:val="467"/>
        </w:trPr>
        <w:tc>
          <w:tcPr>
            <w:tcW w:w="3249" w:type="dxa"/>
            <w:vAlign w:val="center"/>
          </w:tcPr>
          <w:p w:rsidR="0059403E" w:rsidRPr="00BA4171" w:rsidRDefault="0059403E" w:rsidP="00815AE3">
            <w:pPr>
              <w:pStyle w:val="ListParagraph"/>
              <w:bidi/>
              <w:ind w:left="0"/>
              <w:rPr>
                <w:rFonts w:asciiTheme="majorBidi" w:hAnsiTheme="majorBidi" w:cstheme="majorBidi"/>
                <w:b/>
                <w:bCs/>
                <w:color w:val="FF0000"/>
                <w:sz w:val="24"/>
                <w:szCs w:val="24"/>
                <w:rtl/>
                <w:lang w:bidi="ar-JO"/>
              </w:rPr>
            </w:pPr>
            <w:r w:rsidRPr="00BA4171">
              <w:rPr>
                <w:rFonts w:asciiTheme="majorBidi" w:hAnsiTheme="majorBidi" w:cstheme="majorBidi"/>
                <w:b/>
                <w:bCs/>
                <w:color w:val="FF0000"/>
                <w:sz w:val="24"/>
                <w:szCs w:val="24"/>
                <w:rtl/>
                <w:lang w:bidi="ar-JO"/>
              </w:rPr>
              <w:t>العلوم الهندسية الأساسية</w:t>
            </w:r>
          </w:p>
          <w:p w:rsidR="0059403E" w:rsidRDefault="0059403E" w:rsidP="00815AE3">
            <w:pPr>
              <w:pStyle w:val="ListParagraph"/>
              <w:bidi/>
              <w:ind w:left="0"/>
              <w:rPr>
                <w:sz w:val="24"/>
                <w:szCs w:val="24"/>
                <w:rtl/>
                <w:lang w:bidi="ar-JO"/>
              </w:rPr>
            </w:pPr>
          </w:p>
        </w:tc>
        <w:tc>
          <w:tcPr>
            <w:tcW w:w="4131" w:type="dxa"/>
            <w:vAlign w:val="center"/>
          </w:tcPr>
          <w:p w:rsidR="0059403E" w:rsidRPr="00FE7F8A" w:rsidRDefault="0059403E" w:rsidP="00722751">
            <w:pPr>
              <w:pStyle w:val="ListParagraph"/>
              <w:bidi/>
              <w:ind w:left="0"/>
              <w:jc w:val="both"/>
              <w:rPr>
                <w:sz w:val="24"/>
                <w:szCs w:val="24"/>
                <w:rtl/>
                <w:lang w:bidi="ar-JO"/>
              </w:rPr>
            </w:pPr>
            <w:r w:rsidRPr="00FE7F8A">
              <w:rPr>
                <w:rFonts w:hint="cs"/>
                <w:sz w:val="24"/>
                <w:szCs w:val="24"/>
                <w:rtl/>
                <w:lang w:bidi="ar-JO"/>
              </w:rPr>
              <w:t>الرسم الهندسي، المشاغل الهندسية، الاقتصاد الهندسي،  مهارات الاتصال</w:t>
            </w:r>
            <w:r w:rsidRPr="00FE7F8A">
              <w:rPr>
                <w:rFonts w:cs="Arial" w:hint="cs"/>
                <w:sz w:val="24"/>
                <w:szCs w:val="24"/>
                <w:rtl/>
                <w:lang w:bidi="ar-JO"/>
              </w:rPr>
              <w:t>و</w:t>
            </w:r>
            <w:r w:rsidRPr="00FE7F8A">
              <w:rPr>
                <w:rFonts w:cs="Arial"/>
                <w:sz w:val="24"/>
                <w:szCs w:val="24"/>
                <w:rtl/>
                <w:lang w:bidi="ar-JO"/>
              </w:rPr>
              <w:t>أخلاقيات المهنة</w:t>
            </w:r>
            <w:r w:rsidRPr="00FE7F8A">
              <w:rPr>
                <w:rFonts w:hint="cs"/>
                <w:sz w:val="24"/>
                <w:szCs w:val="24"/>
                <w:rtl/>
                <w:lang w:bidi="ar-JO"/>
              </w:rPr>
              <w:t>،</w:t>
            </w:r>
            <w:r>
              <w:rPr>
                <w:rFonts w:cs="Arial" w:hint="cs"/>
                <w:sz w:val="24"/>
                <w:szCs w:val="24"/>
                <w:rtl/>
                <w:lang w:bidi="ar-JO"/>
              </w:rPr>
              <w:t>برمجه للمهندسين</w:t>
            </w:r>
          </w:p>
        </w:tc>
        <w:tc>
          <w:tcPr>
            <w:tcW w:w="1562" w:type="dxa"/>
          </w:tcPr>
          <w:p w:rsidR="0059403E" w:rsidRDefault="0059403E" w:rsidP="00815AE3">
            <w:pPr>
              <w:pStyle w:val="ListParagraph"/>
              <w:bidi/>
              <w:ind w:left="0"/>
              <w:jc w:val="center"/>
              <w:rPr>
                <w:sz w:val="24"/>
                <w:szCs w:val="24"/>
                <w:rtl/>
                <w:lang w:bidi="ar-JO"/>
              </w:rPr>
            </w:pPr>
            <w:r>
              <w:rPr>
                <w:rFonts w:hint="cs"/>
                <w:sz w:val="24"/>
                <w:szCs w:val="24"/>
                <w:rtl/>
                <w:lang w:bidi="ar-JO"/>
              </w:rPr>
              <w:t>12</w:t>
            </w:r>
          </w:p>
          <w:p w:rsidR="0059403E" w:rsidRDefault="0059403E" w:rsidP="00815AE3">
            <w:pPr>
              <w:pStyle w:val="ListParagraph"/>
              <w:bidi/>
              <w:ind w:left="0"/>
              <w:jc w:val="center"/>
              <w:rPr>
                <w:sz w:val="24"/>
                <w:szCs w:val="24"/>
                <w:rtl/>
                <w:lang w:bidi="ar-JO"/>
              </w:rPr>
            </w:pPr>
          </w:p>
          <w:p w:rsidR="0059403E" w:rsidRDefault="0059403E" w:rsidP="00815AE3">
            <w:pPr>
              <w:pStyle w:val="ListParagraph"/>
              <w:bidi/>
              <w:ind w:left="0"/>
              <w:jc w:val="center"/>
              <w:rPr>
                <w:sz w:val="24"/>
                <w:szCs w:val="24"/>
                <w:rtl/>
                <w:lang w:bidi="ar-JO"/>
              </w:rPr>
            </w:pPr>
          </w:p>
        </w:tc>
        <w:tc>
          <w:tcPr>
            <w:tcW w:w="1628" w:type="dxa"/>
          </w:tcPr>
          <w:p w:rsidR="0059403E" w:rsidRDefault="0059403E" w:rsidP="00815AE3">
            <w:pPr>
              <w:pStyle w:val="ListParagraph"/>
              <w:bidi/>
              <w:ind w:left="0"/>
              <w:jc w:val="center"/>
              <w:rPr>
                <w:sz w:val="24"/>
                <w:szCs w:val="24"/>
                <w:rtl/>
                <w:lang w:bidi="ar-JO"/>
              </w:rPr>
            </w:pPr>
          </w:p>
        </w:tc>
      </w:tr>
    </w:tbl>
    <w:p w:rsidR="008B2810" w:rsidRPr="000A6ACC" w:rsidRDefault="008B2810" w:rsidP="008B2810">
      <w:pPr>
        <w:bidi/>
        <w:jc w:val="lowKashida"/>
        <w:rPr>
          <w:rFonts w:asciiTheme="majorBidi" w:hAnsiTheme="majorBidi" w:cstheme="majorBidi"/>
          <w:b/>
          <w:bCs/>
          <w:sz w:val="28"/>
          <w:szCs w:val="28"/>
          <w:rtl/>
          <w:lang w:bidi="ar-JO"/>
        </w:rPr>
      </w:pPr>
    </w:p>
    <w:p w:rsidR="00E65120" w:rsidRDefault="00AC16D8" w:rsidP="00C550DF">
      <w:pPr>
        <w:pStyle w:val="ListParagraph"/>
        <w:numPr>
          <w:ilvl w:val="0"/>
          <w:numId w:val="1"/>
        </w:numPr>
        <w:bidi/>
        <w:spacing w:after="0" w:line="240" w:lineRule="auto"/>
        <w:jc w:val="lowKashida"/>
        <w:rPr>
          <w:rFonts w:asciiTheme="majorBidi" w:hAnsiTheme="majorBidi" w:cstheme="majorBidi"/>
          <w:b/>
          <w:bCs/>
          <w:sz w:val="24"/>
          <w:szCs w:val="24"/>
          <w:u w:val="single"/>
          <w:lang w:bidi="ar-JO"/>
        </w:rPr>
      </w:pPr>
      <w:r w:rsidRPr="00AC16D8">
        <w:rPr>
          <w:rFonts w:asciiTheme="majorBidi" w:hAnsiTheme="majorBidi" w:cstheme="majorBidi"/>
          <w:b/>
          <w:bCs/>
          <w:sz w:val="24"/>
          <w:szCs w:val="24"/>
          <w:rtl/>
          <w:lang w:bidi="ar-JO"/>
        </w:rPr>
        <w:t>المجالات المعرفية الإجبارية</w:t>
      </w:r>
      <w:r w:rsidRPr="00AC16D8">
        <w:rPr>
          <w:rFonts w:hint="cs"/>
          <w:b/>
          <w:bCs/>
          <w:sz w:val="24"/>
          <w:szCs w:val="24"/>
          <w:rtl/>
          <w:lang w:bidi="ar-JO"/>
        </w:rPr>
        <w:t>المشتركة</w:t>
      </w:r>
      <w:r w:rsidRPr="00AC16D8">
        <w:rPr>
          <w:rFonts w:asciiTheme="majorBidi" w:hAnsiTheme="majorBidi" w:cstheme="majorBidi" w:hint="cs"/>
          <w:b/>
          <w:bCs/>
          <w:sz w:val="24"/>
          <w:szCs w:val="24"/>
          <w:rtl/>
          <w:lang w:bidi="ar-JO"/>
        </w:rPr>
        <w:t xml:space="preserve"> في الهندسة الميكانيكية</w:t>
      </w:r>
      <w:r w:rsidR="00DB7495">
        <w:rPr>
          <w:rFonts w:asciiTheme="majorBidi" w:hAnsiTheme="majorBidi" w:cstheme="majorBidi" w:hint="cs"/>
          <w:b/>
          <w:bCs/>
          <w:sz w:val="24"/>
          <w:szCs w:val="24"/>
          <w:rtl/>
          <w:lang w:bidi="ar-JO"/>
        </w:rPr>
        <w:t>(الحد الأدنى 33 ساعة معتمدة)</w:t>
      </w:r>
    </w:p>
    <w:p w:rsidR="00BD3874" w:rsidRDefault="00BD3874" w:rsidP="00BD3874">
      <w:pPr>
        <w:bidi/>
        <w:spacing w:after="0" w:line="240" w:lineRule="auto"/>
        <w:jc w:val="lowKashida"/>
        <w:rPr>
          <w:rFonts w:asciiTheme="majorBidi" w:hAnsiTheme="majorBidi" w:cstheme="majorBidi"/>
          <w:b/>
          <w:bCs/>
          <w:sz w:val="24"/>
          <w:szCs w:val="24"/>
          <w:u w:val="single"/>
          <w:rtl/>
          <w:lang w:bidi="ar-JO"/>
        </w:rPr>
      </w:pPr>
    </w:p>
    <w:p w:rsidR="00DF0A77" w:rsidRDefault="00DF0A77" w:rsidP="003B18AE">
      <w:pPr>
        <w:pStyle w:val="ListParagraph"/>
        <w:numPr>
          <w:ilvl w:val="0"/>
          <w:numId w:val="42"/>
        </w:numPr>
        <w:bidi/>
        <w:ind w:left="429" w:hanging="283"/>
        <w:jc w:val="lowKashida"/>
        <w:rPr>
          <w:b/>
          <w:bCs/>
          <w:sz w:val="24"/>
          <w:szCs w:val="24"/>
          <w:lang w:bidi="ar-JO"/>
        </w:rPr>
      </w:pPr>
      <w:r>
        <w:rPr>
          <w:rFonts w:hint="cs"/>
          <w:b/>
          <w:bCs/>
          <w:sz w:val="24"/>
          <w:szCs w:val="24"/>
          <w:rtl/>
          <w:lang w:bidi="ar-JO"/>
        </w:rPr>
        <w:t>المجالات النظرية:</w:t>
      </w:r>
    </w:p>
    <w:p w:rsidR="00DF0A77" w:rsidRDefault="00DF0A77" w:rsidP="00DF0A77">
      <w:pPr>
        <w:pStyle w:val="ListParagraph"/>
        <w:bidi/>
        <w:ind w:left="1080"/>
        <w:jc w:val="lowKashida"/>
        <w:rPr>
          <w:b/>
          <w:bCs/>
          <w:sz w:val="24"/>
          <w:szCs w:val="24"/>
          <w:lang w:bidi="ar-JO"/>
        </w:rPr>
      </w:pPr>
    </w:p>
    <w:tbl>
      <w:tblPr>
        <w:tblStyle w:val="TableGrid"/>
        <w:bidiVisual/>
        <w:tblW w:w="5000" w:type="pct"/>
        <w:jc w:val="right"/>
        <w:tblLook w:val="04A0"/>
      </w:tblPr>
      <w:tblGrid>
        <w:gridCol w:w="2407"/>
        <w:gridCol w:w="3984"/>
        <w:gridCol w:w="1593"/>
        <w:gridCol w:w="1592"/>
      </w:tblGrid>
      <w:tr w:rsidR="0059403E" w:rsidRPr="00187EA7" w:rsidTr="0059403E">
        <w:trPr>
          <w:trHeight w:val="413"/>
          <w:jc w:val="right"/>
        </w:trPr>
        <w:tc>
          <w:tcPr>
            <w:tcW w:w="1257" w:type="pct"/>
            <w:shd w:val="pct12" w:color="auto" w:fill="auto"/>
            <w:vAlign w:val="center"/>
          </w:tcPr>
          <w:p w:rsidR="0059403E" w:rsidRPr="0059403E" w:rsidRDefault="0059403E" w:rsidP="00D96EEA">
            <w:pPr>
              <w:pStyle w:val="ListParagraph"/>
              <w:bidi/>
              <w:ind w:left="0"/>
              <w:jc w:val="center"/>
              <w:rPr>
                <w:rFonts w:asciiTheme="majorBidi" w:hAnsiTheme="majorBidi" w:cstheme="majorBidi"/>
                <w:color w:val="0070C0"/>
                <w:sz w:val="24"/>
                <w:szCs w:val="24"/>
                <w:rtl/>
                <w:lang w:bidi="ar-JO"/>
              </w:rPr>
            </w:pPr>
            <w:r w:rsidRPr="0059403E">
              <w:rPr>
                <w:rFonts w:asciiTheme="majorBidi" w:hAnsiTheme="majorBidi" w:cstheme="majorBidi"/>
                <w:b/>
                <w:bCs/>
                <w:color w:val="0070C0"/>
                <w:sz w:val="24"/>
                <w:szCs w:val="24"/>
                <w:rtl/>
                <w:lang w:bidi="ar-JO"/>
              </w:rPr>
              <w:t>المجالات المعرفية</w:t>
            </w:r>
          </w:p>
        </w:tc>
        <w:tc>
          <w:tcPr>
            <w:tcW w:w="2080" w:type="pct"/>
            <w:shd w:val="pct12" w:color="auto" w:fill="auto"/>
            <w:vAlign w:val="center"/>
          </w:tcPr>
          <w:p w:rsidR="0059403E" w:rsidRPr="0059403E" w:rsidRDefault="0059403E" w:rsidP="00D96EEA">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2" w:type="pct"/>
            <w:shd w:val="pct12" w:color="auto" w:fill="auto"/>
            <w:vAlign w:val="center"/>
          </w:tcPr>
          <w:p w:rsidR="0059403E" w:rsidRPr="0059403E" w:rsidRDefault="0059403E" w:rsidP="00D96EEA">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1"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483"/>
          <w:jc w:val="right"/>
        </w:trPr>
        <w:tc>
          <w:tcPr>
            <w:tcW w:w="1257" w:type="pct"/>
            <w:vAlign w:val="center"/>
          </w:tcPr>
          <w:p w:rsidR="0059403E" w:rsidRPr="00722751" w:rsidRDefault="0059403E" w:rsidP="00D96EEA">
            <w:pPr>
              <w:pStyle w:val="ListParagraph"/>
              <w:bidi/>
              <w:ind w:left="0"/>
              <w:rPr>
                <w:rFonts w:asciiTheme="majorBidi" w:hAnsiTheme="majorBidi" w:cstheme="majorBidi"/>
                <w:b/>
                <w:bCs/>
                <w:color w:val="FF0000"/>
                <w:sz w:val="24"/>
                <w:szCs w:val="24"/>
                <w:rtl/>
                <w:lang w:bidi="ar-JO"/>
              </w:rPr>
            </w:pPr>
            <w:r w:rsidRPr="00722751">
              <w:rPr>
                <w:rFonts w:asciiTheme="majorBidi" w:hAnsiTheme="majorBidi" w:cstheme="majorBidi" w:hint="cs"/>
                <w:b/>
                <w:bCs/>
                <w:color w:val="FF0000"/>
                <w:sz w:val="24"/>
                <w:szCs w:val="24"/>
                <w:rtl/>
                <w:lang w:bidi="ar-JO"/>
              </w:rPr>
              <w:t>الميكانيكا الهندسية</w:t>
            </w:r>
          </w:p>
        </w:tc>
        <w:tc>
          <w:tcPr>
            <w:tcW w:w="2080" w:type="pct"/>
            <w:vAlign w:val="center"/>
          </w:tcPr>
          <w:p w:rsidR="0059403E" w:rsidRPr="00A33CF1" w:rsidRDefault="0059403E" w:rsidP="00D96EEA">
            <w:pPr>
              <w:pStyle w:val="ListParagraph"/>
              <w:bidi/>
              <w:ind w:left="0"/>
              <w:rPr>
                <w:rFonts w:asciiTheme="majorBidi" w:hAnsiTheme="majorBidi" w:cstheme="majorBidi"/>
                <w:sz w:val="24"/>
                <w:szCs w:val="24"/>
                <w:rtl/>
                <w:lang w:bidi="ar-JO"/>
              </w:rPr>
            </w:pPr>
            <w:r w:rsidRPr="00A33CF1">
              <w:rPr>
                <w:rFonts w:asciiTheme="majorBidi" w:hAnsiTheme="majorBidi" w:cstheme="majorBidi"/>
                <w:color w:val="000000" w:themeColor="text1"/>
                <w:sz w:val="24"/>
                <w:szCs w:val="24"/>
                <w:rtl/>
              </w:rPr>
              <w:t>الاستاتيكا، الديناميكا، مقاومة المواد، علم المواد، القياسات الهندسية، التحكم الآلي، التصميم</w:t>
            </w:r>
          </w:p>
        </w:tc>
        <w:tc>
          <w:tcPr>
            <w:tcW w:w="832" w:type="pct"/>
            <w:vAlign w:val="center"/>
          </w:tcPr>
          <w:p w:rsidR="0059403E" w:rsidRPr="00A33CF1" w:rsidRDefault="0059403E" w:rsidP="00D96EEA">
            <w:pPr>
              <w:pStyle w:val="ListParagraph"/>
              <w:bidi/>
              <w:ind w:left="0"/>
              <w:jc w:val="center"/>
              <w:rPr>
                <w:rFonts w:asciiTheme="majorBidi" w:hAnsiTheme="majorBidi" w:cstheme="majorBidi"/>
                <w:sz w:val="24"/>
                <w:szCs w:val="24"/>
                <w:rtl/>
                <w:lang w:bidi="ar-JO"/>
              </w:rPr>
            </w:pPr>
            <w:r w:rsidRPr="00A33CF1">
              <w:rPr>
                <w:rFonts w:asciiTheme="majorBidi" w:hAnsiTheme="majorBidi" w:cstheme="majorBidi" w:hint="cs"/>
                <w:sz w:val="24"/>
                <w:szCs w:val="24"/>
                <w:rtl/>
                <w:lang w:bidi="ar-JO"/>
              </w:rPr>
              <w:t>21</w:t>
            </w:r>
          </w:p>
        </w:tc>
        <w:tc>
          <w:tcPr>
            <w:tcW w:w="831" w:type="pct"/>
          </w:tcPr>
          <w:p w:rsidR="0059403E" w:rsidRPr="00A33CF1" w:rsidRDefault="0059403E" w:rsidP="00D96EEA">
            <w:pPr>
              <w:pStyle w:val="ListParagraph"/>
              <w:bidi/>
              <w:ind w:left="0"/>
              <w:jc w:val="center"/>
              <w:rPr>
                <w:rFonts w:asciiTheme="majorBidi" w:hAnsiTheme="majorBidi" w:cstheme="majorBidi"/>
                <w:sz w:val="24"/>
                <w:szCs w:val="24"/>
                <w:rtl/>
                <w:lang w:bidi="ar-JO"/>
              </w:rPr>
            </w:pPr>
          </w:p>
        </w:tc>
      </w:tr>
      <w:tr w:rsidR="0059403E" w:rsidRPr="00187EA7" w:rsidTr="0059403E">
        <w:trPr>
          <w:trHeight w:val="483"/>
          <w:jc w:val="right"/>
        </w:trPr>
        <w:tc>
          <w:tcPr>
            <w:tcW w:w="1257" w:type="pct"/>
            <w:vAlign w:val="center"/>
          </w:tcPr>
          <w:p w:rsidR="0059403E" w:rsidRPr="00722751" w:rsidRDefault="0059403E" w:rsidP="00D96EEA">
            <w:pPr>
              <w:pStyle w:val="ListParagraph"/>
              <w:bidi/>
              <w:ind w:left="0"/>
              <w:rPr>
                <w:rFonts w:asciiTheme="majorBidi" w:hAnsiTheme="majorBidi" w:cstheme="majorBidi"/>
                <w:b/>
                <w:bCs/>
                <w:color w:val="FF0000"/>
                <w:sz w:val="24"/>
                <w:szCs w:val="24"/>
                <w:rtl/>
                <w:lang w:bidi="ar-JO"/>
              </w:rPr>
            </w:pPr>
            <w:r w:rsidRPr="00722751">
              <w:rPr>
                <w:rFonts w:asciiTheme="majorBidi" w:hAnsiTheme="majorBidi" w:cstheme="majorBidi" w:hint="cs"/>
                <w:b/>
                <w:bCs/>
                <w:color w:val="FF0000"/>
                <w:sz w:val="24"/>
                <w:szCs w:val="24"/>
                <w:rtl/>
                <w:lang w:bidi="ar-JO"/>
              </w:rPr>
              <w:t>الحراريات والموائع</w:t>
            </w:r>
          </w:p>
        </w:tc>
        <w:tc>
          <w:tcPr>
            <w:tcW w:w="2080" w:type="pct"/>
            <w:vAlign w:val="center"/>
          </w:tcPr>
          <w:p w:rsidR="0059403E" w:rsidRPr="00A33CF1" w:rsidRDefault="0059403E" w:rsidP="00D96EEA">
            <w:pPr>
              <w:pStyle w:val="ListParagraph"/>
              <w:bidi/>
              <w:ind w:left="0"/>
              <w:rPr>
                <w:rFonts w:asciiTheme="majorBidi" w:hAnsiTheme="majorBidi" w:cstheme="majorBidi"/>
                <w:sz w:val="24"/>
                <w:szCs w:val="24"/>
                <w:rtl/>
                <w:lang w:bidi="ar-JO"/>
              </w:rPr>
            </w:pPr>
            <w:r w:rsidRPr="00A33CF1">
              <w:rPr>
                <w:rFonts w:asciiTheme="majorBidi" w:hAnsiTheme="majorBidi" w:cstheme="majorBidi"/>
                <w:color w:val="000000" w:themeColor="text1"/>
                <w:sz w:val="24"/>
                <w:szCs w:val="24"/>
                <w:rtl/>
              </w:rPr>
              <w:t xml:space="preserve"> ميكانيكا الموائع، الديناميكا الحرارية،  انتقال الحرارة</w:t>
            </w:r>
          </w:p>
        </w:tc>
        <w:tc>
          <w:tcPr>
            <w:tcW w:w="832" w:type="pct"/>
            <w:vAlign w:val="center"/>
          </w:tcPr>
          <w:p w:rsidR="0059403E" w:rsidRPr="00A33CF1" w:rsidRDefault="0059403E" w:rsidP="00D96EEA">
            <w:pPr>
              <w:pStyle w:val="ListParagraph"/>
              <w:bidi/>
              <w:ind w:left="0"/>
              <w:jc w:val="center"/>
              <w:rPr>
                <w:rFonts w:asciiTheme="majorBidi" w:hAnsiTheme="majorBidi" w:cstheme="majorBidi"/>
                <w:sz w:val="24"/>
                <w:szCs w:val="24"/>
                <w:rtl/>
                <w:lang w:bidi="ar-JO"/>
              </w:rPr>
            </w:pPr>
            <w:r w:rsidRPr="00A33CF1">
              <w:rPr>
                <w:rFonts w:asciiTheme="majorBidi" w:hAnsiTheme="majorBidi" w:cstheme="majorBidi" w:hint="cs"/>
                <w:sz w:val="24"/>
                <w:szCs w:val="24"/>
                <w:rtl/>
                <w:lang w:bidi="ar-JO"/>
              </w:rPr>
              <w:t>9</w:t>
            </w:r>
          </w:p>
        </w:tc>
        <w:tc>
          <w:tcPr>
            <w:tcW w:w="831" w:type="pct"/>
          </w:tcPr>
          <w:p w:rsidR="0059403E" w:rsidRPr="00A33CF1" w:rsidRDefault="0059403E" w:rsidP="00D96EEA">
            <w:pPr>
              <w:pStyle w:val="ListParagraph"/>
              <w:bidi/>
              <w:ind w:left="0"/>
              <w:jc w:val="center"/>
              <w:rPr>
                <w:rFonts w:asciiTheme="majorBidi" w:hAnsiTheme="majorBidi" w:cstheme="majorBidi"/>
                <w:sz w:val="24"/>
                <w:szCs w:val="24"/>
                <w:rtl/>
                <w:lang w:bidi="ar-JO"/>
              </w:rPr>
            </w:pPr>
          </w:p>
        </w:tc>
      </w:tr>
      <w:tr w:rsidR="0059403E" w:rsidRPr="00187EA7" w:rsidTr="0059403E">
        <w:trPr>
          <w:trHeight w:val="483"/>
          <w:jc w:val="right"/>
        </w:trPr>
        <w:tc>
          <w:tcPr>
            <w:tcW w:w="1257" w:type="pct"/>
            <w:vAlign w:val="center"/>
          </w:tcPr>
          <w:p w:rsidR="0059403E" w:rsidRPr="00722751" w:rsidRDefault="0059403E" w:rsidP="00D96EEA">
            <w:pPr>
              <w:pStyle w:val="ListParagraph"/>
              <w:bidi/>
              <w:ind w:left="0"/>
              <w:rPr>
                <w:rFonts w:asciiTheme="majorBidi" w:hAnsiTheme="majorBidi" w:cstheme="majorBidi"/>
                <w:b/>
                <w:bCs/>
                <w:color w:val="FF0000"/>
                <w:sz w:val="24"/>
                <w:szCs w:val="24"/>
                <w:rtl/>
                <w:lang w:bidi="ar-JO"/>
              </w:rPr>
            </w:pPr>
            <w:r w:rsidRPr="00722751">
              <w:rPr>
                <w:rFonts w:asciiTheme="majorBidi" w:hAnsiTheme="majorBidi" w:cstheme="majorBidi" w:hint="cs"/>
                <w:b/>
                <w:bCs/>
                <w:color w:val="FF0000"/>
                <w:sz w:val="24"/>
                <w:szCs w:val="24"/>
                <w:rtl/>
                <w:lang w:bidi="ar-JO"/>
              </w:rPr>
              <w:t>الهندسة الكهربائية</w:t>
            </w:r>
          </w:p>
        </w:tc>
        <w:tc>
          <w:tcPr>
            <w:tcW w:w="2080" w:type="pct"/>
            <w:vAlign w:val="center"/>
          </w:tcPr>
          <w:p w:rsidR="0059403E" w:rsidRPr="00A33CF1" w:rsidRDefault="0059403E" w:rsidP="00D96EEA">
            <w:pPr>
              <w:pStyle w:val="ListParagraph"/>
              <w:bidi/>
              <w:ind w:left="0"/>
              <w:rPr>
                <w:rFonts w:asciiTheme="majorBidi" w:hAnsiTheme="majorBidi" w:cstheme="majorBidi"/>
                <w:color w:val="000000" w:themeColor="text1"/>
                <w:sz w:val="24"/>
                <w:szCs w:val="24"/>
                <w:rtl/>
              </w:rPr>
            </w:pPr>
            <w:r w:rsidRPr="00A33CF1">
              <w:rPr>
                <w:rFonts w:asciiTheme="majorBidi" w:hAnsiTheme="majorBidi" w:cstheme="majorBidi"/>
                <w:color w:val="000000" w:themeColor="text1"/>
                <w:sz w:val="24"/>
                <w:szCs w:val="24"/>
                <w:rtl/>
              </w:rPr>
              <w:t>الدوائر الكهربائية،الإلكترونيات والمعالجات والتحكم، الآلات الكهربائية</w:t>
            </w:r>
          </w:p>
        </w:tc>
        <w:tc>
          <w:tcPr>
            <w:tcW w:w="832" w:type="pct"/>
            <w:vAlign w:val="center"/>
          </w:tcPr>
          <w:p w:rsidR="0059403E" w:rsidRPr="00A33CF1" w:rsidRDefault="0059403E" w:rsidP="00D96EEA">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3</w:t>
            </w:r>
          </w:p>
        </w:tc>
        <w:tc>
          <w:tcPr>
            <w:tcW w:w="831" w:type="pct"/>
          </w:tcPr>
          <w:p w:rsidR="0059403E" w:rsidRDefault="0059403E" w:rsidP="00D96EEA">
            <w:pPr>
              <w:pStyle w:val="ListParagraph"/>
              <w:bidi/>
              <w:ind w:left="0"/>
              <w:jc w:val="center"/>
              <w:rPr>
                <w:rFonts w:asciiTheme="majorBidi" w:hAnsiTheme="majorBidi" w:cstheme="majorBidi"/>
                <w:sz w:val="24"/>
                <w:szCs w:val="24"/>
                <w:rtl/>
                <w:lang w:bidi="ar-JO"/>
              </w:rPr>
            </w:pPr>
          </w:p>
        </w:tc>
      </w:tr>
    </w:tbl>
    <w:p w:rsidR="00DF0A77" w:rsidRDefault="00DF0A77" w:rsidP="00DF0A77">
      <w:pPr>
        <w:bidi/>
        <w:spacing w:after="0" w:line="240" w:lineRule="auto"/>
        <w:ind w:left="360"/>
        <w:rPr>
          <w:rFonts w:cs="Simplified Arabic"/>
          <w:b/>
          <w:bCs/>
          <w:sz w:val="24"/>
          <w:szCs w:val="24"/>
          <w:u w:val="single"/>
          <w:rtl/>
          <w:lang w:bidi="ar-JO"/>
        </w:rPr>
      </w:pPr>
    </w:p>
    <w:p w:rsidR="00DF0A77" w:rsidRPr="00A17786" w:rsidRDefault="00DF0A77" w:rsidP="00DF0A77">
      <w:pPr>
        <w:bidi/>
        <w:spacing w:after="0" w:line="240" w:lineRule="auto"/>
        <w:rPr>
          <w:rFonts w:asciiTheme="majorBidi" w:hAnsiTheme="majorBidi" w:cstheme="majorBidi"/>
          <w:b/>
          <w:bCs/>
          <w:sz w:val="24"/>
          <w:szCs w:val="24"/>
          <w:lang w:bidi="ar-JO"/>
        </w:rPr>
      </w:pPr>
      <w:r w:rsidRPr="004B59D7">
        <w:rPr>
          <w:rFonts w:cs="Simplified Arabic" w:hint="cs"/>
          <w:b/>
          <w:bCs/>
          <w:sz w:val="24"/>
          <w:szCs w:val="24"/>
          <w:rtl/>
          <w:lang w:bidi="ar-JO"/>
        </w:rPr>
        <w:t>ب. المختبرات والمشاغل والمراسم</w:t>
      </w:r>
      <w:r w:rsidRPr="00A17786">
        <w:rPr>
          <w:rFonts w:cs="Simplified Arabic" w:hint="cs"/>
          <w:b/>
          <w:bCs/>
          <w:sz w:val="24"/>
          <w:szCs w:val="24"/>
          <w:u w:val="single"/>
          <w:rtl/>
        </w:rPr>
        <w:t>:</w:t>
      </w:r>
    </w:p>
    <w:p w:rsidR="00C550DF" w:rsidRDefault="00C550DF" w:rsidP="0056131A">
      <w:pPr>
        <w:bidi/>
        <w:spacing w:after="0" w:line="240" w:lineRule="auto"/>
        <w:ind w:left="4"/>
        <w:jc w:val="both"/>
        <w:rPr>
          <w:rFonts w:asciiTheme="majorBidi" w:hAnsiTheme="majorBidi" w:cstheme="majorBidi"/>
          <w:sz w:val="24"/>
          <w:szCs w:val="24"/>
          <w:lang w:bidi="ar-JO"/>
        </w:rPr>
      </w:pPr>
      <w:r>
        <w:rPr>
          <w:rFonts w:cs="Simplified Arabic"/>
          <w:sz w:val="24"/>
          <w:szCs w:val="24"/>
          <w:rtl/>
        </w:rPr>
        <w:t xml:space="preserve">تجهيز المختبرات والمشاغل والمراسم الكافية لتنفيذ المجالات العملية المساندة للمجالات المعرفية المختلفة على </w:t>
      </w:r>
      <w:r>
        <w:rPr>
          <w:sz w:val="24"/>
          <w:szCs w:val="24"/>
          <w:rtl/>
          <w:lang w:bidi="ar-JO"/>
        </w:rPr>
        <w:t xml:space="preserve">ان لا تقل عدد ساعات المختبرات عن 10% من مجموع المجالات المعرفية الإجبارية لكل تخصص (المشتركة+الخاصة بكل </w:t>
      </w:r>
      <w:r>
        <w:rPr>
          <w:rFonts w:hint="cs"/>
          <w:sz w:val="24"/>
          <w:szCs w:val="24"/>
          <w:rtl/>
          <w:lang w:bidi="ar-JO"/>
        </w:rPr>
        <w:t>مسار</w:t>
      </w:r>
      <w:r>
        <w:rPr>
          <w:sz w:val="24"/>
          <w:szCs w:val="24"/>
          <w:rtl/>
          <w:lang w:bidi="ar-JO"/>
        </w:rPr>
        <w:t xml:space="preserve">)شريطة تغطية كافة المجالت المعرفيه (المشتركة+الخاصة بكل </w:t>
      </w:r>
      <w:r>
        <w:rPr>
          <w:rFonts w:hint="cs"/>
          <w:sz w:val="24"/>
          <w:szCs w:val="24"/>
          <w:rtl/>
          <w:lang w:bidi="ar-JO"/>
        </w:rPr>
        <w:t>مسار</w:t>
      </w:r>
      <w:r>
        <w:rPr>
          <w:sz w:val="24"/>
          <w:szCs w:val="24"/>
          <w:rtl/>
          <w:lang w:bidi="ar-JO"/>
        </w:rPr>
        <w:t>)</w:t>
      </w:r>
    </w:p>
    <w:p w:rsidR="00C352C7" w:rsidRDefault="00C352C7">
      <w:pPr>
        <w:rPr>
          <w:rFonts w:asciiTheme="majorBidi" w:hAnsiTheme="majorBidi" w:cstheme="majorBidi"/>
          <w:b/>
          <w:bCs/>
          <w:sz w:val="32"/>
          <w:szCs w:val="32"/>
          <w:rtl/>
          <w:lang w:bidi="ar-JO"/>
        </w:rPr>
      </w:pPr>
    </w:p>
    <w:p w:rsidR="00C550DF" w:rsidRDefault="00C550DF">
      <w:pPr>
        <w:rPr>
          <w:rFonts w:asciiTheme="majorBidi" w:hAnsiTheme="majorBidi" w:cstheme="majorBidi"/>
          <w:b/>
          <w:bCs/>
          <w:sz w:val="32"/>
          <w:szCs w:val="32"/>
          <w:rtl/>
          <w:lang w:bidi="ar-JO"/>
        </w:rPr>
      </w:pPr>
    </w:p>
    <w:p w:rsidR="00722751" w:rsidRDefault="00722751">
      <w:pPr>
        <w:rPr>
          <w:rFonts w:asciiTheme="majorBidi" w:hAnsiTheme="majorBidi" w:cstheme="majorBidi"/>
          <w:b/>
          <w:bCs/>
          <w:sz w:val="32"/>
          <w:szCs w:val="32"/>
          <w:rtl/>
          <w:lang w:bidi="ar-JO"/>
        </w:rPr>
      </w:pPr>
    </w:p>
    <w:p w:rsidR="00931888" w:rsidRPr="00924CBC" w:rsidRDefault="00D05A1E" w:rsidP="00DE4223">
      <w:pPr>
        <w:pStyle w:val="ListParagraph"/>
        <w:bidi/>
        <w:jc w:val="center"/>
        <w:rPr>
          <w:rFonts w:asciiTheme="majorBidi" w:hAnsiTheme="majorBidi" w:cstheme="majorBidi"/>
          <w:b/>
          <w:bCs/>
          <w:sz w:val="32"/>
          <w:szCs w:val="32"/>
          <w:rtl/>
          <w:lang w:bidi="ar-JO"/>
        </w:rPr>
      </w:pPr>
      <w:r w:rsidRPr="00924CBC">
        <w:rPr>
          <w:rFonts w:asciiTheme="majorBidi" w:hAnsiTheme="majorBidi" w:cstheme="majorBidi"/>
          <w:b/>
          <w:bCs/>
          <w:sz w:val="32"/>
          <w:szCs w:val="32"/>
          <w:rtl/>
          <w:lang w:bidi="ar-JO"/>
        </w:rPr>
        <w:lastRenderedPageBreak/>
        <w:t>برنامج ال</w:t>
      </w:r>
      <w:r w:rsidR="00B97F75" w:rsidRPr="00924CBC">
        <w:rPr>
          <w:rFonts w:asciiTheme="majorBidi" w:hAnsiTheme="majorBidi" w:cstheme="majorBidi"/>
          <w:b/>
          <w:bCs/>
          <w:sz w:val="32"/>
          <w:szCs w:val="32"/>
          <w:rtl/>
          <w:lang w:bidi="ar-JO"/>
        </w:rPr>
        <w:t xml:space="preserve">هندسة </w:t>
      </w:r>
      <w:r w:rsidR="00E65120" w:rsidRPr="00924CBC">
        <w:rPr>
          <w:rFonts w:asciiTheme="majorBidi" w:hAnsiTheme="majorBidi" w:cstheme="majorBidi"/>
          <w:b/>
          <w:bCs/>
          <w:sz w:val="32"/>
          <w:szCs w:val="32"/>
          <w:rtl/>
          <w:lang w:bidi="ar-JO"/>
        </w:rPr>
        <w:t>المي</w:t>
      </w:r>
      <w:r w:rsidRPr="00924CBC">
        <w:rPr>
          <w:rFonts w:asciiTheme="majorBidi" w:hAnsiTheme="majorBidi" w:cstheme="majorBidi"/>
          <w:b/>
          <w:bCs/>
          <w:sz w:val="32"/>
          <w:szCs w:val="32"/>
          <w:rtl/>
          <w:lang w:bidi="ar-JO"/>
        </w:rPr>
        <w:t>كانيكية</w:t>
      </w:r>
    </w:p>
    <w:p w:rsidR="00A5694F" w:rsidRPr="00187EA7" w:rsidRDefault="00A5694F" w:rsidP="00A5694F">
      <w:pPr>
        <w:pStyle w:val="ListParagraph"/>
        <w:bidi/>
        <w:jc w:val="center"/>
        <w:rPr>
          <w:rFonts w:asciiTheme="majorBidi" w:hAnsiTheme="majorBidi" w:cstheme="majorBidi"/>
          <w:b/>
          <w:bCs/>
          <w:sz w:val="24"/>
          <w:szCs w:val="24"/>
          <w:rtl/>
          <w:lang w:bidi="ar-JO"/>
        </w:rPr>
      </w:pPr>
    </w:p>
    <w:p w:rsidR="00A5694F" w:rsidRPr="00571701" w:rsidRDefault="00A5694F" w:rsidP="001044D6">
      <w:pPr>
        <w:pStyle w:val="ListParagraph"/>
        <w:numPr>
          <w:ilvl w:val="0"/>
          <w:numId w:val="20"/>
        </w:numPr>
        <w:bidi/>
        <w:rPr>
          <w:rFonts w:asciiTheme="majorBidi" w:hAnsiTheme="majorBidi" w:cstheme="majorBidi"/>
          <w:b/>
          <w:bCs/>
          <w:sz w:val="24"/>
          <w:szCs w:val="24"/>
          <w:u w:val="single"/>
          <w:lang w:bidi="ar-JO"/>
        </w:rPr>
      </w:pPr>
      <w:r w:rsidRPr="00571701">
        <w:rPr>
          <w:rFonts w:asciiTheme="majorBidi" w:hAnsiTheme="majorBidi" w:cstheme="majorBidi"/>
          <w:b/>
          <w:bCs/>
          <w:sz w:val="24"/>
          <w:szCs w:val="24"/>
          <w:u w:val="single"/>
          <w:rtl/>
          <w:lang w:bidi="ar-JO"/>
        </w:rPr>
        <w:t>المجالات المعرفية الإجبارية</w:t>
      </w:r>
      <w:r>
        <w:rPr>
          <w:rFonts w:asciiTheme="majorBidi" w:hAnsiTheme="majorBidi" w:cstheme="majorBidi" w:hint="cs"/>
          <w:b/>
          <w:bCs/>
          <w:sz w:val="24"/>
          <w:szCs w:val="24"/>
          <w:u w:val="single"/>
          <w:rtl/>
          <w:lang w:bidi="ar-JO"/>
        </w:rPr>
        <w:t xml:space="preserve"> (</w:t>
      </w:r>
      <w:r w:rsidR="001044D6">
        <w:rPr>
          <w:rFonts w:asciiTheme="majorBidi" w:hAnsiTheme="majorBidi" w:cstheme="majorBidi" w:hint="cs"/>
          <w:b/>
          <w:bCs/>
          <w:sz w:val="24"/>
          <w:szCs w:val="24"/>
          <w:u w:val="single"/>
          <w:rtl/>
          <w:lang w:bidi="ar-JO"/>
        </w:rPr>
        <w:t>الحد الأدنى 30</w:t>
      </w:r>
      <w:r>
        <w:rPr>
          <w:rFonts w:asciiTheme="majorBidi" w:hAnsiTheme="majorBidi" w:cstheme="majorBidi" w:hint="cs"/>
          <w:b/>
          <w:bCs/>
          <w:sz w:val="24"/>
          <w:szCs w:val="24"/>
          <w:u w:val="single"/>
          <w:rtl/>
          <w:lang w:bidi="ar-JO"/>
        </w:rPr>
        <w:t xml:space="preserve"> ساعة معتمدة)</w:t>
      </w:r>
      <w:r w:rsidRPr="00571701">
        <w:rPr>
          <w:rFonts w:asciiTheme="majorBidi" w:hAnsiTheme="majorBidi" w:cstheme="majorBidi"/>
          <w:b/>
          <w:bCs/>
          <w:sz w:val="24"/>
          <w:szCs w:val="24"/>
          <w:u w:val="single"/>
          <w:rtl/>
          <w:lang w:bidi="ar-JO"/>
        </w:rPr>
        <w:t>:</w:t>
      </w:r>
    </w:p>
    <w:p w:rsidR="001044D6" w:rsidRPr="00187EA7" w:rsidRDefault="001044D6" w:rsidP="001044D6">
      <w:pPr>
        <w:pStyle w:val="ListParagraph"/>
        <w:bidi/>
        <w:jc w:val="lowKashida"/>
        <w:rPr>
          <w:rFonts w:asciiTheme="majorBidi" w:hAnsiTheme="majorBidi" w:cstheme="majorBidi"/>
          <w:sz w:val="24"/>
          <w:szCs w:val="24"/>
          <w:lang w:bidi="ar-JO"/>
        </w:rPr>
      </w:pPr>
    </w:p>
    <w:tbl>
      <w:tblPr>
        <w:tblStyle w:val="TableGrid"/>
        <w:bidiVisual/>
        <w:tblW w:w="5000" w:type="pct"/>
        <w:tblLook w:val="04A0"/>
      </w:tblPr>
      <w:tblGrid>
        <w:gridCol w:w="2424"/>
        <w:gridCol w:w="3972"/>
        <w:gridCol w:w="1590"/>
        <w:gridCol w:w="1590"/>
      </w:tblGrid>
      <w:tr w:rsidR="0059403E" w:rsidRPr="00187EA7" w:rsidTr="0059403E">
        <w:trPr>
          <w:trHeight w:val="562"/>
        </w:trPr>
        <w:tc>
          <w:tcPr>
            <w:tcW w:w="1266" w:type="pct"/>
            <w:shd w:val="pct12" w:color="auto" w:fill="auto"/>
            <w:vAlign w:val="center"/>
          </w:tcPr>
          <w:p w:rsidR="0059403E" w:rsidRPr="0059403E" w:rsidRDefault="0059403E" w:rsidP="005914FA">
            <w:pPr>
              <w:pStyle w:val="ListParagraph"/>
              <w:bidi/>
              <w:ind w:left="0"/>
              <w:jc w:val="center"/>
              <w:rPr>
                <w:rFonts w:asciiTheme="majorBidi" w:hAnsiTheme="majorBidi" w:cstheme="majorBidi"/>
                <w:color w:val="0070C0"/>
                <w:sz w:val="24"/>
                <w:szCs w:val="24"/>
                <w:rtl/>
                <w:lang w:bidi="ar-JO"/>
              </w:rPr>
            </w:pPr>
            <w:r w:rsidRPr="0059403E">
              <w:rPr>
                <w:rFonts w:asciiTheme="majorBidi" w:hAnsiTheme="majorBidi" w:cstheme="majorBidi"/>
                <w:b/>
                <w:bCs/>
                <w:color w:val="0070C0"/>
                <w:sz w:val="24"/>
                <w:szCs w:val="24"/>
                <w:rtl/>
                <w:lang w:bidi="ar-JO"/>
              </w:rPr>
              <w:t>المجالات المعرفية</w:t>
            </w:r>
          </w:p>
        </w:tc>
        <w:tc>
          <w:tcPr>
            <w:tcW w:w="2074" w:type="pct"/>
            <w:shd w:val="pct12" w:color="auto" w:fill="auto"/>
            <w:vAlign w:val="center"/>
          </w:tcPr>
          <w:p w:rsidR="0059403E" w:rsidRPr="0059403E" w:rsidRDefault="0059403E" w:rsidP="005914FA">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5914FA">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908"/>
        </w:trPr>
        <w:tc>
          <w:tcPr>
            <w:tcW w:w="1266" w:type="pct"/>
            <w:vAlign w:val="center"/>
          </w:tcPr>
          <w:p w:rsidR="0059403E" w:rsidRPr="00722751" w:rsidRDefault="0059403E" w:rsidP="005914FA">
            <w:pPr>
              <w:bidi/>
              <w:ind w:left="220"/>
              <w:rPr>
                <w:rFonts w:asciiTheme="majorBidi" w:hAnsiTheme="majorBidi" w:cstheme="majorBidi"/>
                <w:b/>
                <w:bCs/>
                <w:color w:val="FF0000"/>
                <w:sz w:val="24"/>
                <w:szCs w:val="24"/>
                <w:rtl/>
                <w:lang w:bidi="ar-JO"/>
              </w:rPr>
            </w:pPr>
            <w:r w:rsidRPr="00722751">
              <w:rPr>
                <w:rFonts w:asciiTheme="majorBidi" w:hAnsiTheme="majorBidi" w:cstheme="majorBidi" w:hint="cs"/>
                <w:b/>
                <w:bCs/>
                <w:color w:val="FF0000"/>
                <w:sz w:val="24"/>
                <w:szCs w:val="24"/>
                <w:rtl/>
                <w:lang w:bidi="ar-JO"/>
              </w:rPr>
              <w:t>الحراريات والموائع</w:t>
            </w:r>
          </w:p>
        </w:tc>
        <w:tc>
          <w:tcPr>
            <w:tcW w:w="2074" w:type="pct"/>
            <w:vAlign w:val="center"/>
          </w:tcPr>
          <w:p w:rsidR="0059403E" w:rsidRPr="009B7C69" w:rsidRDefault="0059403E" w:rsidP="005914FA">
            <w:pPr>
              <w:bidi/>
              <w:ind w:left="220"/>
              <w:rPr>
                <w:rFonts w:asciiTheme="majorBidi" w:hAnsiTheme="majorBidi" w:cstheme="majorBidi"/>
                <w:sz w:val="24"/>
                <w:szCs w:val="24"/>
                <w:rtl/>
                <w:lang w:bidi="ar-JO"/>
              </w:rPr>
            </w:pPr>
            <w:r w:rsidRPr="009B7C69">
              <w:rPr>
                <w:rFonts w:asciiTheme="majorBidi" w:hAnsiTheme="majorBidi" w:cstheme="majorBidi" w:hint="cs"/>
                <w:color w:val="000000" w:themeColor="text1"/>
                <w:sz w:val="24"/>
                <w:szCs w:val="24"/>
                <w:rtl/>
                <w:lang w:bidi="ar-JO"/>
              </w:rPr>
              <w:t xml:space="preserve">الديناميكا الحرارية، انتقال الحرارة، ميكانيكا الموائع، </w:t>
            </w:r>
            <w:r w:rsidRPr="009B7C69">
              <w:rPr>
                <w:rFonts w:asciiTheme="majorBidi" w:hAnsiTheme="majorBidi" w:cstheme="majorBidi"/>
                <w:color w:val="000000" w:themeColor="text1"/>
                <w:sz w:val="24"/>
                <w:szCs w:val="24"/>
                <w:rtl/>
                <w:lang w:bidi="ar-JO"/>
              </w:rPr>
              <w:t>التكييف</w:t>
            </w:r>
            <w:r w:rsidRPr="009B7C69">
              <w:rPr>
                <w:rFonts w:asciiTheme="majorBidi" w:hAnsiTheme="majorBidi" w:cstheme="majorBidi" w:hint="cs"/>
                <w:color w:val="000000" w:themeColor="text1"/>
                <w:sz w:val="24"/>
                <w:szCs w:val="24"/>
                <w:rtl/>
                <w:lang w:bidi="ar-JO"/>
              </w:rPr>
              <w:t xml:space="preserve"> والتبريد</w:t>
            </w:r>
            <w:r w:rsidRPr="009B7C69">
              <w:rPr>
                <w:rFonts w:asciiTheme="majorBidi" w:hAnsiTheme="majorBidi" w:cstheme="majorBidi"/>
                <w:color w:val="000000" w:themeColor="text1"/>
                <w:sz w:val="24"/>
                <w:szCs w:val="24"/>
                <w:rtl/>
                <w:lang w:bidi="ar-JO"/>
              </w:rPr>
              <w:t>، الأنظمة الصحية، الإحتراق</w:t>
            </w:r>
            <w:r w:rsidRPr="009B7C69">
              <w:rPr>
                <w:rFonts w:asciiTheme="majorBidi" w:hAnsiTheme="majorBidi" w:cstheme="majorBidi" w:hint="cs"/>
                <w:color w:val="000000" w:themeColor="text1"/>
                <w:sz w:val="24"/>
                <w:szCs w:val="24"/>
                <w:rtl/>
                <w:lang w:bidi="ar-JO"/>
              </w:rPr>
              <w:t>، تصميم أنظمة حرارية</w:t>
            </w:r>
          </w:p>
        </w:tc>
        <w:tc>
          <w:tcPr>
            <w:tcW w:w="830" w:type="pct"/>
            <w:vAlign w:val="center"/>
          </w:tcPr>
          <w:p w:rsidR="0059403E" w:rsidRPr="009B7C69" w:rsidRDefault="0059403E" w:rsidP="005914FA">
            <w:pPr>
              <w:pStyle w:val="ListParagraph"/>
              <w:bidi/>
              <w:ind w:left="0"/>
              <w:jc w:val="center"/>
              <w:rPr>
                <w:rFonts w:asciiTheme="majorBidi" w:hAnsiTheme="majorBidi" w:cstheme="majorBidi"/>
                <w:sz w:val="24"/>
                <w:szCs w:val="24"/>
                <w:rtl/>
                <w:lang w:bidi="ar-JO"/>
              </w:rPr>
            </w:pPr>
            <w:r w:rsidRPr="009B7C69">
              <w:rPr>
                <w:rFonts w:asciiTheme="majorBidi" w:hAnsiTheme="majorBidi" w:cstheme="majorBidi" w:hint="cs"/>
                <w:sz w:val="24"/>
                <w:szCs w:val="24"/>
                <w:rtl/>
                <w:lang w:bidi="ar-JO"/>
              </w:rPr>
              <w:t>15</w:t>
            </w:r>
          </w:p>
        </w:tc>
        <w:tc>
          <w:tcPr>
            <w:tcW w:w="830" w:type="pct"/>
          </w:tcPr>
          <w:p w:rsidR="0059403E" w:rsidRPr="009B7C69" w:rsidRDefault="0059403E" w:rsidP="005914FA">
            <w:pPr>
              <w:pStyle w:val="ListParagraph"/>
              <w:bidi/>
              <w:ind w:left="0"/>
              <w:jc w:val="center"/>
              <w:rPr>
                <w:rFonts w:asciiTheme="majorBidi" w:hAnsiTheme="majorBidi" w:cstheme="majorBidi"/>
                <w:sz w:val="24"/>
                <w:szCs w:val="24"/>
                <w:rtl/>
                <w:lang w:bidi="ar-JO"/>
              </w:rPr>
            </w:pPr>
          </w:p>
        </w:tc>
      </w:tr>
      <w:tr w:rsidR="0059403E" w:rsidRPr="00187EA7" w:rsidTr="0059403E">
        <w:trPr>
          <w:trHeight w:val="1114"/>
        </w:trPr>
        <w:tc>
          <w:tcPr>
            <w:tcW w:w="1266" w:type="pct"/>
            <w:vAlign w:val="center"/>
          </w:tcPr>
          <w:p w:rsidR="0059403E" w:rsidRPr="00722751" w:rsidRDefault="0059403E" w:rsidP="005914FA">
            <w:pPr>
              <w:bidi/>
              <w:ind w:left="220"/>
              <w:rPr>
                <w:rFonts w:asciiTheme="majorBidi" w:hAnsiTheme="majorBidi" w:cstheme="majorBidi"/>
                <w:b/>
                <w:bCs/>
                <w:color w:val="FF0000"/>
                <w:sz w:val="24"/>
                <w:szCs w:val="24"/>
                <w:rtl/>
                <w:lang w:bidi="ar-JO"/>
              </w:rPr>
            </w:pPr>
            <w:r w:rsidRPr="00722751">
              <w:rPr>
                <w:rFonts w:asciiTheme="majorBidi" w:hAnsiTheme="majorBidi" w:cstheme="majorBidi" w:hint="cs"/>
                <w:b/>
                <w:bCs/>
                <w:color w:val="FF0000"/>
                <w:sz w:val="24"/>
                <w:szCs w:val="24"/>
                <w:rtl/>
                <w:lang w:bidi="ar-JO"/>
              </w:rPr>
              <w:t>الميكانيكا التطبيقية والتصميم</w:t>
            </w:r>
          </w:p>
        </w:tc>
        <w:tc>
          <w:tcPr>
            <w:tcW w:w="2074" w:type="pct"/>
            <w:vAlign w:val="center"/>
          </w:tcPr>
          <w:p w:rsidR="0059403E" w:rsidRPr="009B7C69" w:rsidRDefault="0059403E" w:rsidP="00274B02">
            <w:pPr>
              <w:bidi/>
              <w:ind w:left="220"/>
              <w:rPr>
                <w:rFonts w:asciiTheme="majorBidi" w:hAnsiTheme="majorBidi" w:cstheme="majorBidi"/>
                <w:color w:val="000000" w:themeColor="text1"/>
                <w:sz w:val="24"/>
                <w:szCs w:val="24"/>
                <w:rtl/>
                <w:lang w:bidi="ar-JO"/>
              </w:rPr>
            </w:pPr>
            <w:r w:rsidRPr="009B7C69">
              <w:rPr>
                <w:rFonts w:asciiTheme="majorBidi" w:hAnsiTheme="majorBidi" w:cstheme="majorBidi"/>
                <w:color w:val="000000" w:themeColor="text1"/>
                <w:sz w:val="24"/>
                <w:szCs w:val="24"/>
                <w:rtl/>
                <w:lang w:bidi="ar-JO"/>
              </w:rPr>
              <w:t>ميكانيكا  الآلات،</w:t>
            </w:r>
            <w:r w:rsidRPr="009B7C69">
              <w:rPr>
                <w:rFonts w:asciiTheme="majorBidi" w:hAnsiTheme="majorBidi" w:cstheme="majorBidi"/>
                <w:color w:val="000000" w:themeColor="text1"/>
                <w:sz w:val="24"/>
                <w:szCs w:val="24"/>
                <w:rtl/>
              </w:rPr>
              <w:t>الإهتزازات الميكانيكية،</w:t>
            </w:r>
            <w:r w:rsidRPr="009B7C69">
              <w:rPr>
                <w:rFonts w:asciiTheme="majorBidi" w:hAnsiTheme="majorBidi" w:cstheme="majorBidi"/>
                <w:color w:val="000000" w:themeColor="text1"/>
                <w:sz w:val="24"/>
                <w:szCs w:val="24"/>
                <w:rtl/>
                <w:lang w:bidi="ar-JO"/>
              </w:rPr>
              <w:t xml:space="preserve"> تصميمالآلات</w:t>
            </w:r>
            <w:r w:rsidRPr="009B7C69">
              <w:rPr>
                <w:rFonts w:asciiTheme="majorBidi" w:hAnsiTheme="majorBidi" w:cstheme="majorBidi" w:hint="cs"/>
                <w:color w:val="000000" w:themeColor="text1"/>
                <w:sz w:val="24"/>
                <w:szCs w:val="24"/>
                <w:rtl/>
                <w:lang w:bidi="ar-JO"/>
              </w:rPr>
              <w:t>،</w:t>
            </w:r>
            <w:r w:rsidRPr="009B7C69">
              <w:rPr>
                <w:rFonts w:asciiTheme="majorBidi" w:hAnsiTheme="majorBidi" w:cstheme="majorBidi"/>
                <w:color w:val="000000" w:themeColor="text1"/>
                <w:sz w:val="24"/>
                <w:szCs w:val="24"/>
                <w:rtl/>
                <w:lang w:bidi="ar-JO"/>
              </w:rPr>
              <w:t>الرسم الميكانيكي</w:t>
            </w:r>
            <w:r w:rsidRPr="009B7C69">
              <w:rPr>
                <w:rFonts w:asciiTheme="majorBidi" w:hAnsiTheme="majorBidi" w:cstheme="majorBidi" w:hint="cs"/>
                <w:color w:val="000000" w:themeColor="text1"/>
                <w:sz w:val="24"/>
                <w:szCs w:val="24"/>
                <w:rtl/>
                <w:lang w:bidi="ar-JO"/>
              </w:rPr>
              <w:t>، تطبيقات التصميم</w:t>
            </w:r>
            <w:r w:rsidRPr="009B7C69">
              <w:rPr>
                <w:rFonts w:asciiTheme="majorBidi" w:hAnsiTheme="majorBidi" w:cstheme="majorBidi"/>
                <w:color w:val="000000" w:themeColor="text1"/>
                <w:sz w:val="24"/>
                <w:szCs w:val="24"/>
                <w:rtl/>
                <w:lang w:bidi="ar-JO"/>
              </w:rPr>
              <w:t>، عمليات الإنتاج</w:t>
            </w:r>
          </w:p>
        </w:tc>
        <w:tc>
          <w:tcPr>
            <w:tcW w:w="830" w:type="pct"/>
            <w:vAlign w:val="center"/>
          </w:tcPr>
          <w:p w:rsidR="0059403E" w:rsidRPr="009B7C69" w:rsidRDefault="0059403E" w:rsidP="005914FA">
            <w:pPr>
              <w:pStyle w:val="ListParagraph"/>
              <w:bidi/>
              <w:ind w:left="0"/>
              <w:jc w:val="center"/>
              <w:rPr>
                <w:rFonts w:asciiTheme="majorBidi" w:hAnsiTheme="majorBidi" w:cstheme="majorBidi"/>
                <w:sz w:val="24"/>
                <w:szCs w:val="24"/>
                <w:rtl/>
                <w:lang w:bidi="ar-JO"/>
              </w:rPr>
            </w:pPr>
            <w:r w:rsidRPr="009B7C69">
              <w:rPr>
                <w:rFonts w:asciiTheme="majorBidi" w:hAnsiTheme="majorBidi" w:cstheme="majorBidi" w:hint="cs"/>
                <w:sz w:val="24"/>
                <w:szCs w:val="24"/>
                <w:rtl/>
                <w:lang w:bidi="ar-JO"/>
              </w:rPr>
              <w:t>15</w:t>
            </w:r>
          </w:p>
        </w:tc>
        <w:tc>
          <w:tcPr>
            <w:tcW w:w="830" w:type="pct"/>
          </w:tcPr>
          <w:p w:rsidR="0059403E" w:rsidRPr="009B7C69" w:rsidRDefault="0059403E" w:rsidP="005914FA">
            <w:pPr>
              <w:pStyle w:val="ListParagraph"/>
              <w:bidi/>
              <w:ind w:left="0"/>
              <w:jc w:val="center"/>
              <w:rPr>
                <w:rFonts w:asciiTheme="majorBidi" w:hAnsiTheme="majorBidi" w:cstheme="majorBidi"/>
                <w:sz w:val="24"/>
                <w:szCs w:val="24"/>
                <w:rtl/>
                <w:lang w:bidi="ar-JO"/>
              </w:rPr>
            </w:pPr>
          </w:p>
        </w:tc>
      </w:tr>
    </w:tbl>
    <w:p w:rsidR="00A5694F" w:rsidRPr="00187EA7" w:rsidRDefault="00A5694F" w:rsidP="00A5694F">
      <w:pPr>
        <w:pStyle w:val="ListParagraph"/>
        <w:bidi/>
        <w:jc w:val="lowKashida"/>
        <w:rPr>
          <w:rFonts w:asciiTheme="majorBidi" w:hAnsiTheme="majorBidi" w:cstheme="majorBidi"/>
          <w:sz w:val="24"/>
          <w:szCs w:val="24"/>
          <w:rtl/>
          <w:lang w:bidi="ar-JO"/>
        </w:rPr>
      </w:pPr>
    </w:p>
    <w:p w:rsidR="00A5694F" w:rsidRPr="00187EA7" w:rsidRDefault="00A5694F" w:rsidP="00A5694F">
      <w:pPr>
        <w:pStyle w:val="ListParagraph"/>
        <w:bidi/>
        <w:jc w:val="lowKashida"/>
        <w:rPr>
          <w:rFonts w:asciiTheme="majorBidi" w:hAnsiTheme="majorBidi" w:cstheme="majorBidi"/>
          <w:sz w:val="24"/>
          <w:szCs w:val="24"/>
          <w:rtl/>
          <w:lang w:bidi="ar-JO"/>
        </w:rPr>
      </w:pPr>
    </w:p>
    <w:p w:rsidR="00A5694F" w:rsidRPr="00571701" w:rsidRDefault="00A5694F" w:rsidP="00262E0A">
      <w:pPr>
        <w:pStyle w:val="ListParagraph"/>
        <w:numPr>
          <w:ilvl w:val="0"/>
          <w:numId w:val="20"/>
        </w:numPr>
        <w:bidi/>
        <w:jc w:val="lowKashida"/>
        <w:rPr>
          <w:rFonts w:asciiTheme="majorBidi" w:hAnsiTheme="majorBidi" w:cstheme="majorBidi"/>
          <w:b/>
          <w:bCs/>
          <w:sz w:val="24"/>
          <w:szCs w:val="24"/>
          <w:u w:val="single"/>
          <w:rtl/>
          <w:lang w:bidi="ar-JO"/>
        </w:rPr>
      </w:pPr>
      <w:r w:rsidRPr="00571701">
        <w:rPr>
          <w:rFonts w:asciiTheme="majorBidi" w:hAnsiTheme="majorBidi" w:cstheme="majorBidi"/>
          <w:b/>
          <w:bCs/>
          <w:sz w:val="24"/>
          <w:szCs w:val="24"/>
          <w:u w:val="single"/>
          <w:rtl/>
          <w:lang w:bidi="ar-JO"/>
        </w:rPr>
        <w:t>المجالات المعرفية الاختيارية</w:t>
      </w:r>
      <w:r w:rsidR="00262E0A">
        <w:rPr>
          <w:rFonts w:asciiTheme="majorBidi" w:hAnsiTheme="majorBidi" w:cstheme="majorBidi" w:hint="cs"/>
          <w:b/>
          <w:bCs/>
          <w:sz w:val="24"/>
          <w:szCs w:val="24"/>
          <w:u w:val="single"/>
          <w:rtl/>
          <w:lang w:bidi="ar-JO"/>
        </w:rPr>
        <w:t>(الحد الأدنى 9 ساعة معتمدة)</w:t>
      </w:r>
      <w:r w:rsidRPr="00571701">
        <w:rPr>
          <w:rFonts w:asciiTheme="majorBidi" w:hAnsiTheme="majorBidi" w:cstheme="majorBidi"/>
          <w:b/>
          <w:bCs/>
          <w:sz w:val="24"/>
          <w:szCs w:val="24"/>
          <w:u w:val="single"/>
          <w:rtl/>
          <w:lang w:bidi="ar-JO"/>
        </w:rPr>
        <w:t xml:space="preserve">: </w:t>
      </w:r>
    </w:p>
    <w:p w:rsidR="00A5694F" w:rsidRPr="00187EA7" w:rsidRDefault="00A5694F" w:rsidP="00A5694F">
      <w:pPr>
        <w:pStyle w:val="ListParagraph"/>
        <w:bidi/>
        <w:jc w:val="lowKashida"/>
        <w:rPr>
          <w:rFonts w:asciiTheme="majorBidi" w:hAnsiTheme="majorBidi" w:cstheme="majorBidi"/>
          <w:sz w:val="24"/>
          <w:szCs w:val="24"/>
          <w:rtl/>
          <w:lang w:bidi="ar-JO"/>
        </w:rPr>
      </w:pPr>
    </w:p>
    <w:tbl>
      <w:tblPr>
        <w:tblStyle w:val="TableGrid"/>
        <w:bidiVisual/>
        <w:tblW w:w="5000" w:type="pct"/>
        <w:tblLook w:val="04A0"/>
      </w:tblPr>
      <w:tblGrid>
        <w:gridCol w:w="6396"/>
        <w:gridCol w:w="1590"/>
        <w:gridCol w:w="1590"/>
      </w:tblGrid>
      <w:tr w:rsidR="0059403E" w:rsidRPr="00187EA7" w:rsidTr="0059403E">
        <w:trPr>
          <w:trHeight w:val="562"/>
        </w:trPr>
        <w:tc>
          <w:tcPr>
            <w:tcW w:w="334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914"/>
        </w:trPr>
        <w:tc>
          <w:tcPr>
            <w:tcW w:w="3340" w:type="pct"/>
            <w:shd w:val="clear" w:color="auto" w:fill="FFFFFF" w:themeFill="background1"/>
            <w:vAlign w:val="center"/>
          </w:tcPr>
          <w:p w:rsidR="0059403E" w:rsidRPr="00187EA7" w:rsidRDefault="0059403E" w:rsidP="006D61C3">
            <w:pPr>
              <w:bidi/>
              <w:ind w:left="221"/>
              <w:rPr>
                <w:rFonts w:asciiTheme="majorBidi" w:hAnsiTheme="majorBidi" w:cstheme="majorBidi"/>
                <w:b/>
                <w:bCs/>
                <w:sz w:val="24"/>
                <w:szCs w:val="24"/>
                <w:rtl/>
                <w:lang w:bidi="ar-JO"/>
              </w:rPr>
            </w:pPr>
            <w:r>
              <w:rPr>
                <w:rFonts w:asciiTheme="majorBidi" w:hAnsiTheme="majorBidi" w:cstheme="majorBidi" w:hint="cs"/>
                <w:color w:val="000000" w:themeColor="text1"/>
                <w:sz w:val="24"/>
                <w:szCs w:val="24"/>
                <w:rtl/>
                <w:lang w:bidi="ar-JO"/>
              </w:rPr>
              <w:t xml:space="preserve">أنظمة التبريد، </w:t>
            </w:r>
            <w:r w:rsidRPr="00187EA7">
              <w:rPr>
                <w:rFonts w:asciiTheme="majorBidi" w:hAnsiTheme="majorBidi" w:cstheme="majorBidi"/>
                <w:color w:val="000000" w:themeColor="text1"/>
                <w:sz w:val="24"/>
                <w:szCs w:val="24"/>
                <w:rtl/>
                <w:lang w:bidi="ar-JO"/>
              </w:rPr>
              <w:t>الطاقة</w:t>
            </w:r>
            <w:r>
              <w:rPr>
                <w:rFonts w:asciiTheme="majorBidi" w:hAnsiTheme="majorBidi" w:cstheme="majorBidi" w:hint="cs"/>
                <w:color w:val="000000" w:themeColor="text1"/>
                <w:sz w:val="24"/>
                <w:szCs w:val="24"/>
                <w:rtl/>
                <w:lang w:bidi="ar-JO"/>
              </w:rPr>
              <w:t xml:space="preserve"> المتجددة</w:t>
            </w:r>
            <w:r w:rsidRPr="00187EA7">
              <w:rPr>
                <w:rFonts w:asciiTheme="majorBidi" w:hAnsiTheme="majorBidi" w:cstheme="majorBidi"/>
                <w:color w:val="000000" w:themeColor="text1"/>
                <w:sz w:val="24"/>
                <w:szCs w:val="24"/>
                <w:rtl/>
                <w:lang w:bidi="ar-JO"/>
              </w:rPr>
              <w:t>، محطات القوى،</w:t>
            </w:r>
            <w:r>
              <w:rPr>
                <w:rFonts w:asciiTheme="majorBidi" w:hAnsiTheme="majorBidi" w:cstheme="majorBidi" w:hint="cs"/>
                <w:color w:val="000000" w:themeColor="text1"/>
                <w:sz w:val="24"/>
                <w:szCs w:val="24"/>
                <w:rtl/>
                <w:lang w:bidi="ar-JO"/>
              </w:rPr>
              <w:t xml:space="preserve"> الاتالعنفات، الذراع الروبوتي الآلي،</w:t>
            </w:r>
          </w:p>
          <w:p w:rsidR="0059403E" w:rsidRPr="00187EA7" w:rsidRDefault="0059403E" w:rsidP="00963B11">
            <w:pPr>
              <w:bidi/>
              <w:ind w:left="221"/>
              <w:rPr>
                <w:rFonts w:asciiTheme="majorBidi" w:hAnsiTheme="majorBidi" w:cstheme="majorBidi"/>
                <w:b/>
                <w:bCs/>
                <w:sz w:val="24"/>
                <w:szCs w:val="24"/>
                <w:rtl/>
                <w:lang w:bidi="ar-JO"/>
              </w:rPr>
            </w:pPr>
            <w:r w:rsidRPr="00187EA7">
              <w:rPr>
                <w:rFonts w:asciiTheme="majorBidi" w:hAnsiTheme="majorBidi" w:cstheme="majorBidi"/>
                <w:color w:val="000000" w:themeColor="text1"/>
                <w:sz w:val="24"/>
                <w:szCs w:val="24"/>
                <w:rtl/>
                <w:lang w:bidi="ar-JO"/>
              </w:rPr>
              <w:t xml:space="preserve">التصميم </w:t>
            </w:r>
            <w:r>
              <w:rPr>
                <w:rFonts w:asciiTheme="majorBidi" w:hAnsiTheme="majorBidi" w:cstheme="majorBidi" w:hint="cs"/>
                <w:color w:val="000000" w:themeColor="text1"/>
                <w:sz w:val="24"/>
                <w:szCs w:val="24"/>
                <w:rtl/>
                <w:lang w:bidi="ar-JO"/>
              </w:rPr>
              <w:t xml:space="preserve">والنمذجة </w:t>
            </w:r>
            <w:r w:rsidRPr="00187EA7">
              <w:rPr>
                <w:rFonts w:asciiTheme="majorBidi" w:hAnsiTheme="majorBidi" w:cstheme="majorBidi"/>
                <w:color w:val="000000" w:themeColor="text1"/>
                <w:sz w:val="24"/>
                <w:szCs w:val="24"/>
                <w:rtl/>
                <w:lang w:bidi="ar-JO"/>
              </w:rPr>
              <w:t xml:space="preserve">باستخدام الحاسوب، </w:t>
            </w:r>
            <w:r>
              <w:rPr>
                <w:rFonts w:asciiTheme="majorBidi" w:hAnsiTheme="majorBidi" w:cstheme="majorBidi" w:hint="cs"/>
                <w:color w:val="000000" w:themeColor="text1"/>
                <w:sz w:val="24"/>
                <w:szCs w:val="24"/>
                <w:rtl/>
                <w:lang w:bidi="ar-JO"/>
              </w:rPr>
              <w:t>الأنظمة</w:t>
            </w:r>
            <w:r w:rsidRPr="00187EA7">
              <w:rPr>
                <w:rFonts w:asciiTheme="majorBidi" w:hAnsiTheme="majorBidi" w:cstheme="majorBidi"/>
                <w:color w:val="000000" w:themeColor="text1"/>
                <w:sz w:val="24"/>
                <w:szCs w:val="24"/>
                <w:rtl/>
                <w:lang w:bidi="ar-JO"/>
              </w:rPr>
              <w:t xml:space="preserve"> الهوائي</w:t>
            </w:r>
            <w:r>
              <w:rPr>
                <w:rFonts w:asciiTheme="majorBidi" w:hAnsiTheme="majorBidi" w:cstheme="majorBidi" w:hint="cs"/>
                <w:color w:val="000000" w:themeColor="text1"/>
                <w:sz w:val="24"/>
                <w:szCs w:val="24"/>
                <w:rtl/>
                <w:lang w:bidi="ar-JO"/>
              </w:rPr>
              <w:t>ة</w:t>
            </w:r>
            <w:r w:rsidRPr="00187EA7">
              <w:rPr>
                <w:rFonts w:asciiTheme="majorBidi" w:hAnsiTheme="majorBidi" w:cstheme="majorBidi"/>
                <w:color w:val="000000" w:themeColor="text1"/>
                <w:sz w:val="24"/>
                <w:szCs w:val="24"/>
                <w:rtl/>
                <w:lang w:bidi="ar-JO"/>
              </w:rPr>
              <w:t xml:space="preserve"> والهيدروليكي</w:t>
            </w:r>
            <w:r>
              <w:rPr>
                <w:rFonts w:asciiTheme="majorBidi" w:hAnsiTheme="majorBidi" w:cstheme="majorBidi" w:hint="cs"/>
                <w:color w:val="000000" w:themeColor="text1"/>
                <w:sz w:val="24"/>
                <w:szCs w:val="24"/>
                <w:rtl/>
                <w:lang w:bidi="ar-JO"/>
              </w:rPr>
              <w:t>ة، تصميم انظمة الميكاترونكس، أوتوترنكس، موضوعات تخصصية حديثة</w:t>
            </w:r>
          </w:p>
        </w:tc>
        <w:tc>
          <w:tcPr>
            <w:tcW w:w="830" w:type="pct"/>
            <w:vAlign w:val="center"/>
          </w:tcPr>
          <w:p w:rsidR="0059403E" w:rsidRPr="00730CE8" w:rsidRDefault="0059403E" w:rsidP="00DB1C9B">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9</w:t>
            </w:r>
          </w:p>
        </w:tc>
        <w:tc>
          <w:tcPr>
            <w:tcW w:w="830" w:type="pct"/>
          </w:tcPr>
          <w:p w:rsidR="0059403E" w:rsidRDefault="0059403E" w:rsidP="00DB1C9B">
            <w:pPr>
              <w:pStyle w:val="ListParagraph"/>
              <w:bidi/>
              <w:ind w:left="0"/>
              <w:jc w:val="center"/>
              <w:rPr>
                <w:rFonts w:asciiTheme="majorBidi" w:hAnsiTheme="majorBidi" w:cstheme="majorBidi"/>
                <w:sz w:val="24"/>
                <w:szCs w:val="24"/>
                <w:rtl/>
                <w:lang w:bidi="ar-JO"/>
              </w:rPr>
            </w:pPr>
          </w:p>
        </w:tc>
      </w:tr>
    </w:tbl>
    <w:p w:rsidR="00BA29D1" w:rsidRPr="00A5694F" w:rsidRDefault="00BA29D1" w:rsidP="00BA29D1">
      <w:pPr>
        <w:pStyle w:val="ListParagraph"/>
        <w:bidi/>
        <w:jc w:val="lowKashida"/>
        <w:rPr>
          <w:rFonts w:asciiTheme="majorBidi" w:hAnsiTheme="majorBidi" w:cstheme="majorBidi"/>
          <w:sz w:val="24"/>
          <w:szCs w:val="24"/>
          <w:rtl/>
          <w:lang w:bidi="ar-JO"/>
        </w:rPr>
      </w:pPr>
    </w:p>
    <w:p w:rsidR="00DB1C9B" w:rsidRDefault="00DB1C9B">
      <w:pPr>
        <w:rPr>
          <w:rFonts w:asciiTheme="majorBidi" w:hAnsiTheme="majorBidi" w:cstheme="majorBidi"/>
          <w:b/>
          <w:bCs/>
          <w:sz w:val="32"/>
          <w:szCs w:val="32"/>
          <w:rtl/>
          <w:lang w:bidi="ar-JO"/>
        </w:rPr>
      </w:pPr>
      <w:r>
        <w:rPr>
          <w:rFonts w:asciiTheme="majorBidi" w:hAnsiTheme="majorBidi" w:cstheme="majorBidi"/>
          <w:b/>
          <w:bCs/>
          <w:sz w:val="32"/>
          <w:szCs w:val="32"/>
          <w:rtl/>
          <w:lang w:bidi="ar-JO"/>
        </w:rPr>
        <w:br w:type="page"/>
      </w:r>
    </w:p>
    <w:p w:rsidR="00E71E13" w:rsidRDefault="00E71E13" w:rsidP="00E71E13">
      <w:pPr>
        <w:spacing w:line="360" w:lineRule="auto"/>
        <w:jc w:val="center"/>
        <w:rPr>
          <w:rFonts w:asciiTheme="majorBidi" w:hAnsiTheme="majorBidi" w:cstheme="majorBidi"/>
          <w:b/>
          <w:bCs/>
          <w:color w:val="000000" w:themeColor="text1"/>
          <w:sz w:val="32"/>
          <w:szCs w:val="32"/>
          <w:rtl/>
        </w:rPr>
      </w:pPr>
      <w:r w:rsidRPr="00924CBC">
        <w:rPr>
          <w:rFonts w:asciiTheme="majorBidi" w:hAnsiTheme="majorBidi" w:cstheme="majorBidi"/>
          <w:b/>
          <w:bCs/>
          <w:sz w:val="32"/>
          <w:szCs w:val="32"/>
          <w:rtl/>
          <w:lang w:bidi="ar-JO"/>
        </w:rPr>
        <w:lastRenderedPageBreak/>
        <w:t>برنامج</w:t>
      </w:r>
      <w:r w:rsidR="000A03AC">
        <w:rPr>
          <w:rFonts w:asciiTheme="majorBidi" w:hAnsiTheme="majorBidi" w:cstheme="majorBidi" w:hint="cs"/>
          <w:b/>
          <w:bCs/>
          <w:color w:val="000000" w:themeColor="text1"/>
          <w:sz w:val="32"/>
          <w:szCs w:val="32"/>
          <w:rtl/>
        </w:rPr>
        <w:t xml:space="preserve"> </w:t>
      </w:r>
      <w:r w:rsidRPr="007D68C8">
        <w:rPr>
          <w:rFonts w:asciiTheme="majorBidi" w:hAnsiTheme="majorBidi" w:cstheme="majorBidi"/>
          <w:b/>
          <w:bCs/>
          <w:color w:val="000000" w:themeColor="text1"/>
          <w:sz w:val="32"/>
          <w:szCs w:val="32"/>
          <w:rtl/>
        </w:rPr>
        <w:t>هندسة الإطفاء والسلامة</w:t>
      </w:r>
    </w:p>
    <w:p w:rsidR="00E71E13" w:rsidRPr="00571701" w:rsidRDefault="00E71E13" w:rsidP="00E71E13">
      <w:pPr>
        <w:pStyle w:val="ListParagraph"/>
        <w:numPr>
          <w:ilvl w:val="0"/>
          <w:numId w:val="20"/>
        </w:numPr>
        <w:bidi/>
        <w:rPr>
          <w:rFonts w:asciiTheme="majorBidi" w:hAnsiTheme="majorBidi" w:cstheme="majorBidi"/>
          <w:b/>
          <w:bCs/>
          <w:sz w:val="24"/>
          <w:szCs w:val="24"/>
          <w:u w:val="single"/>
          <w:lang w:bidi="ar-JO"/>
        </w:rPr>
      </w:pPr>
      <w:r w:rsidRPr="00571701">
        <w:rPr>
          <w:rFonts w:asciiTheme="majorBidi" w:hAnsiTheme="majorBidi" w:cstheme="majorBidi"/>
          <w:b/>
          <w:bCs/>
          <w:sz w:val="24"/>
          <w:szCs w:val="24"/>
          <w:u w:val="single"/>
          <w:rtl/>
          <w:lang w:bidi="ar-JO"/>
        </w:rPr>
        <w:t>المجالات المعرفية الإجبارية</w:t>
      </w:r>
      <w:r>
        <w:rPr>
          <w:rFonts w:asciiTheme="majorBidi" w:hAnsiTheme="majorBidi" w:cstheme="majorBidi" w:hint="cs"/>
          <w:b/>
          <w:bCs/>
          <w:sz w:val="24"/>
          <w:szCs w:val="24"/>
          <w:u w:val="single"/>
          <w:rtl/>
          <w:lang w:bidi="ar-JO"/>
        </w:rPr>
        <w:t xml:space="preserve"> (الحد الأدنى 30 ساعة معتمدة)</w:t>
      </w:r>
      <w:r w:rsidRPr="00571701">
        <w:rPr>
          <w:rFonts w:asciiTheme="majorBidi" w:hAnsiTheme="majorBidi" w:cstheme="majorBidi"/>
          <w:b/>
          <w:bCs/>
          <w:sz w:val="24"/>
          <w:szCs w:val="24"/>
          <w:u w:val="single"/>
          <w:rtl/>
          <w:lang w:bidi="ar-JO"/>
        </w:rPr>
        <w:t>:</w:t>
      </w:r>
    </w:p>
    <w:p w:rsidR="00E71E13" w:rsidRDefault="00E71E13" w:rsidP="00E71E13">
      <w:pPr>
        <w:pStyle w:val="ListParagraph"/>
        <w:bidi/>
        <w:jc w:val="lowKashida"/>
        <w:rPr>
          <w:rFonts w:asciiTheme="majorBidi" w:hAnsiTheme="majorBidi" w:cstheme="majorBidi"/>
          <w:sz w:val="24"/>
          <w:szCs w:val="24"/>
          <w:rtl/>
          <w:lang w:bidi="ar-JO"/>
        </w:rPr>
      </w:pPr>
    </w:p>
    <w:tbl>
      <w:tblPr>
        <w:tblStyle w:val="TableGrid"/>
        <w:bidiVisual/>
        <w:tblW w:w="0" w:type="auto"/>
        <w:tblLook w:val="04A0"/>
      </w:tblPr>
      <w:tblGrid>
        <w:gridCol w:w="1778"/>
        <w:gridCol w:w="5046"/>
        <w:gridCol w:w="1735"/>
        <w:gridCol w:w="1017"/>
      </w:tblGrid>
      <w:tr w:rsidR="0059403E" w:rsidRPr="00187EA7" w:rsidTr="0059403E">
        <w:trPr>
          <w:trHeight w:val="562"/>
        </w:trPr>
        <w:tc>
          <w:tcPr>
            <w:tcW w:w="0" w:type="auto"/>
            <w:shd w:val="pct12" w:color="auto" w:fill="auto"/>
            <w:vAlign w:val="center"/>
          </w:tcPr>
          <w:p w:rsidR="0059403E" w:rsidRPr="0059403E" w:rsidRDefault="0059403E" w:rsidP="00264BE6">
            <w:pPr>
              <w:pStyle w:val="ListParagraph"/>
              <w:bidi/>
              <w:ind w:left="0"/>
              <w:jc w:val="center"/>
              <w:rPr>
                <w:rFonts w:asciiTheme="majorBidi" w:hAnsiTheme="majorBidi" w:cstheme="majorBidi"/>
                <w:color w:val="0070C0"/>
                <w:sz w:val="24"/>
                <w:szCs w:val="24"/>
                <w:rtl/>
                <w:lang w:bidi="ar-JO"/>
              </w:rPr>
            </w:pPr>
            <w:r w:rsidRPr="0059403E">
              <w:rPr>
                <w:rFonts w:asciiTheme="majorBidi" w:hAnsiTheme="majorBidi" w:cstheme="majorBidi"/>
                <w:b/>
                <w:bCs/>
                <w:color w:val="0070C0"/>
                <w:sz w:val="24"/>
                <w:szCs w:val="24"/>
                <w:rtl/>
                <w:lang w:bidi="ar-JO"/>
              </w:rPr>
              <w:t>المجالات المعرفية</w:t>
            </w:r>
          </w:p>
        </w:tc>
        <w:tc>
          <w:tcPr>
            <w:tcW w:w="0" w:type="auto"/>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0" w:type="auto"/>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0" w:type="auto"/>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717"/>
        </w:trPr>
        <w:tc>
          <w:tcPr>
            <w:tcW w:w="0" w:type="auto"/>
            <w:vAlign w:val="center"/>
          </w:tcPr>
          <w:p w:rsidR="0059403E" w:rsidRPr="00722751" w:rsidRDefault="0059403E" w:rsidP="00D30D2B">
            <w:pPr>
              <w:bidi/>
              <w:ind w:left="220"/>
              <w:rPr>
                <w:rFonts w:asciiTheme="majorBidi" w:hAnsiTheme="majorBidi" w:cstheme="majorBidi"/>
                <w:b/>
                <w:bCs/>
                <w:color w:val="FF0000"/>
                <w:sz w:val="24"/>
                <w:szCs w:val="24"/>
                <w:rtl/>
                <w:lang w:bidi="ar-JO"/>
              </w:rPr>
            </w:pPr>
            <w:r w:rsidRPr="00722751">
              <w:rPr>
                <w:rFonts w:asciiTheme="majorBidi" w:hAnsiTheme="majorBidi" w:cstheme="majorBidi" w:hint="cs"/>
                <w:b/>
                <w:bCs/>
                <w:color w:val="FF0000"/>
                <w:sz w:val="24"/>
                <w:szCs w:val="24"/>
                <w:rtl/>
                <w:lang w:bidi="ar-JO"/>
              </w:rPr>
              <w:t>اساسيات السلامة والإطفاء</w:t>
            </w:r>
          </w:p>
        </w:tc>
        <w:tc>
          <w:tcPr>
            <w:tcW w:w="0" w:type="auto"/>
            <w:vAlign w:val="center"/>
          </w:tcPr>
          <w:p w:rsidR="0059403E" w:rsidRPr="00730CE8" w:rsidRDefault="0059403E" w:rsidP="00D30D2B">
            <w:pPr>
              <w:bidi/>
              <w:ind w:left="220"/>
              <w:rPr>
                <w:rFonts w:asciiTheme="majorBidi" w:hAnsiTheme="majorBidi" w:cstheme="majorBidi"/>
                <w:sz w:val="24"/>
                <w:szCs w:val="24"/>
                <w:rtl/>
                <w:lang w:bidi="ar-JO"/>
              </w:rPr>
            </w:pPr>
            <w:r w:rsidRPr="00730CE8">
              <w:rPr>
                <w:rFonts w:asciiTheme="majorBidi" w:hAnsiTheme="majorBidi" w:cstheme="majorBidi"/>
                <w:color w:val="000000" w:themeColor="text1"/>
                <w:sz w:val="24"/>
                <w:szCs w:val="24"/>
                <w:rtl/>
                <w:lang w:bidi="ar-JO"/>
              </w:rPr>
              <w:t>مبادئ السلامة</w:t>
            </w:r>
            <w:r w:rsidRPr="00730CE8">
              <w:rPr>
                <w:rFonts w:asciiTheme="majorBidi" w:hAnsiTheme="majorBidi" w:cstheme="majorBidi" w:hint="cs"/>
                <w:color w:val="000000" w:themeColor="text1"/>
                <w:sz w:val="24"/>
                <w:szCs w:val="24"/>
                <w:rtl/>
                <w:lang w:bidi="ar-JO"/>
              </w:rPr>
              <w:t xml:space="preserve">، </w:t>
            </w:r>
            <w:r w:rsidRPr="00730CE8">
              <w:rPr>
                <w:rFonts w:asciiTheme="majorBidi" w:hAnsiTheme="majorBidi" w:cstheme="majorBidi"/>
                <w:color w:val="000000" w:themeColor="text1"/>
                <w:sz w:val="24"/>
                <w:szCs w:val="24"/>
                <w:rtl/>
                <w:lang w:bidi="ar-JO"/>
              </w:rPr>
              <w:t>أساسيات الحريق</w:t>
            </w:r>
            <w:r w:rsidRPr="00730CE8">
              <w:rPr>
                <w:rFonts w:asciiTheme="majorBidi" w:hAnsiTheme="majorBidi" w:cstheme="majorBidi" w:hint="cs"/>
                <w:color w:val="000000" w:themeColor="text1"/>
                <w:sz w:val="24"/>
                <w:szCs w:val="24"/>
                <w:rtl/>
                <w:lang w:bidi="ar-JO"/>
              </w:rPr>
              <w:t>،</w:t>
            </w:r>
            <w:r w:rsidRPr="00730CE8">
              <w:rPr>
                <w:rFonts w:asciiTheme="majorBidi" w:hAnsiTheme="majorBidi" w:cstheme="majorBidi"/>
                <w:color w:val="000000" w:themeColor="text1"/>
                <w:sz w:val="24"/>
                <w:szCs w:val="24"/>
                <w:rtl/>
                <w:lang w:bidi="ar-JO"/>
              </w:rPr>
              <w:t xml:space="preserve"> طرق الحماية</w:t>
            </w:r>
            <w:r w:rsidRPr="00730CE8">
              <w:rPr>
                <w:rFonts w:asciiTheme="majorBidi" w:hAnsiTheme="majorBidi" w:cstheme="majorBidi" w:hint="cs"/>
                <w:color w:val="000000" w:themeColor="text1"/>
                <w:sz w:val="24"/>
                <w:szCs w:val="24"/>
                <w:rtl/>
                <w:lang w:bidi="ar-JO"/>
              </w:rPr>
              <w:t xml:space="preserve">، </w:t>
            </w:r>
            <w:r w:rsidRPr="00730CE8">
              <w:rPr>
                <w:rFonts w:asciiTheme="majorBidi" w:hAnsiTheme="majorBidi" w:cstheme="majorBidi"/>
                <w:color w:val="000000" w:themeColor="text1"/>
                <w:sz w:val="24"/>
                <w:szCs w:val="24"/>
                <w:rtl/>
                <w:lang w:bidi="ar-JO"/>
              </w:rPr>
              <w:t>مبادئ الإطفاء</w:t>
            </w:r>
            <w:r w:rsidRPr="00730CE8">
              <w:rPr>
                <w:rFonts w:asciiTheme="majorBidi" w:hAnsiTheme="majorBidi" w:cstheme="majorBidi" w:hint="cs"/>
                <w:color w:val="000000" w:themeColor="text1"/>
                <w:sz w:val="24"/>
                <w:szCs w:val="24"/>
                <w:rtl/>
                <w:lang w:bidi="ar-JO"/>
              </w:rPr>
              <w:t xml:space="preserve"> والسيطرة </w:t>
            </w:r>
          </w:p>
        </w:tc>
        <w:tc>
          <w:tcPr>
            <w:tcW w:w="0" w:type="auto"/>
            <w:vAlign w:val="center"/>
          </w:tcPr>
          <w:p w:rsidR="0059403E" w:rsidRPr="00730CE8" w:rsidRDefault="0059403E" w:rsidP="00D30D2B">
            <w:pPr>
              <w:pStyle w:val="ListParagraph"/>
              <w:bidi/>
              <w:ind w:left="0"/>
              <w:jc w:val="center"/>
              <w:rPr>
                <w:rFonts w:asciiTheme="majorBidi" w:hAnsiTheme="majorBidi" w:cstheme="majorBidi"/>
                <w:sz w:val="24"/>
                <w:szCs w:val="24"/>
                <w:rtl/>
                <w:lang w:bidi="ar-JO"/>
              </w:rPr>
            </w:pPr>
            <w:r w:rsidRPr="00730CE8">
              <w:rPr>
                <w:rFonts w:asciiTheme="majorBidi" w:hAnsiTheme="majorBidi" w:cstheme="majorBidi" w:hint="cs"/>
                <w:sz w:val="24"/>
                <w:szCs w:val="24"/>
                <w:rtl/>
                <w:lang w:bidi="ar-JO"/>
              </w:rPr>
              <w:t>9</w:t>
            </w:r>
          </w:p>
        </w:tc>
        <w:tc>
          <w:tcPr>
            <w:tcW w:w="0" w:type="auto"/>
          </w:tcPr>
          <w:p w:rsidR="0059403E" w:rsidRPr="00730CE8" w:rsidRDefault="0059403E" w:rsidP="00D30D2B">
            <w:pPr>
              <w:pStyle w:val="ListParagraph"/>
              <w:bidi/>
              <w:ind w:left="0"/>
              <w:jc w:val="center"/>
              <w:rPr>
                <w:rFonts w:asciiTheme="majorBidi" w:hAnsiTheme="majorBidi" w:cstheme="majorBidi"/>
                <w:sz w:val="24"/>
                <w:szCs w:val="24"/>
                <w:rtl/>
                <w:lang w:bidi="ar-JO"/>
              </w:rPr>
            </w:pPr>
          </w:p>
        </w:tc>
      </w:tr>
      <w:tr w:rsidR="0059403E" w:rsidRPr="00187EA7" w:rsidTr="0059403E">
        <w:trPr>
          <w:trHeight w:val="840"/>
        </w:trPr>
        <w:tc>
          <w:tcPr>
            <w:tcW w:w="0" w:type="auto"/>
            <w:vAlign w:val="center"/>
          </w:tcPr>
          <w:p w:rsidR="0059403E" w:rsidRPr="00722751" w:rsidRDefault="0059403E" w:rsidP="00D30D2B">
            <w:pPr>
              <w:bidi/>
              <w:ind w:left="220"/>
              <w:rPr>
                <w:rFonts w:asciiTheme="majorBidi" w:hAnsiTheme="majorBidi" w:cstheme="majorBidi"/>
                <w:b/>
                <w:bCs/>
                <w:color w:val="FF0000"/>
                <w:sz w:val="24"/>
                <w:szCs w:val="24"/>
                <w:rtl/>
                <w:lang w:bidi="ar-JO"/>
              </w:rPr>
            </w:pPr>
            <w:r w:rsidRPr="00722751">
              <w:rPr>
                <w:rFonts w:asciiTheme="majorBidi" w:hAnsiTheme="majorBidi" w:cstheme="majorBidi" w:hint="cs"/>
                <w:b/>
                <w:bCs/>
                <w:color w:val="FF0000"/>
                <w:sz w:val="24"/>
                <w:szCs w:val="24"/>
                <w:rtl/>
                <w:lang w:bidi="ar-JO"/>
              </w:rPr>
              <w:t xml:space="preserve">العلوم الحرارية والهندسية </w:t>
            </w:r>
          </w:p>
        </w:tc>
        <w:tc>
          <w:tcPr>
            <w:tcW w:w="0" w:type="auto"/>
            <w:vAlign w:val="center"/>
          </w:tcPr>
          <w:p w:rsidR="0059403E" w:rsidRPr="00730CE8" w:rsidRDefault="0059403E" w:rsidP="00D30D2B">
            <w:pPr>
              <w:bidi/>
              <w:ind w:left="220"/>
              <w:rPr>
                <w:rFonts w:asciiTheme="majorBidi" w:hAnsiTheme="majorBidi" w:cstheme="majorBidi"/>
                <w:color w:val="000000" w:themeColor="text1"/>
                <w:sz w:val="24"/>
                <w:szCs w:val="24"/>
                <w:rtl/>
                <w:lang w:bidi="ar-JO"/>
              </w:rPr>
            </w:pPr>
            <w:r w:rsidRPr="00730CE8">
              <w:rPr>
                <w:rFonts w:asciiTheme="majorBidi" w:hAnsiTheme="majorBidi" w:cstheme="majorBidi"/>
                <w:color w:val="000000" w:themeColor="text1"/>
                <w:sz w:val="24"/>
                <w:szCs w:val="24"/>
                <w:rtl/>
                <w:lang w:bidi="ar-JO"/>
              </w:rPr>
              <w:t>انتقال المادة</w:t>
            </w:r>
            <w:r w:rsidRPr="00730CE8">
              <w:rPr>
                <w:rFonts w:asciiTheme="majorBidi" w:hAnsiTheme="majorBidi" w:cstheme="majorBidi" w:hint="cs"/>
                <w:color w:val="000000" w:themeColor="text1"/>
                <w:sz w:val="24"/>
                <w:szCs w:val="24"/>
                <w:rtl/>
                <w:lang w:bidi="ar-JO"/>
              </w:rPr>
              <w:t xml:space="preserve">، </w:t>
            </w:r>
            <w:r w:rsidRPr="00730CE8">
              <w:rPr>
                <w:rFonts w:asciiTheme="majorBidi" w:hAnsiTheme="majorBidi" w:cstheme="majorBidi"/>
                <w:color w:val="000000" w:themeColor="text1"/>
                <w:sz w:val="24"/>
                <w:szCs w:val="24"/>
                <w:rtl/>
                <w:lang w:bidi="ar-JO"/>
              </w:rPr>
              <w:t>ديناميكا الحريق</w:t>
            </w:r>
            <w:r w:rsidRPr="00730CE8">
              <w:rPr>
                <w:rFonts w:asciiTheme="majorBidi" w:hAnsiTheme="majorBidi" w:cstheme="majorBidi" w:hint="cs"/>
                <w:color w:val="000000" w:themeColor="text1"/>
                <w:sz w:val="24"/>
                <w:szCs w:val="24"/>
                <w:rtl/>
                <w:lang w:bidi="ar-JO"/>
              </w:rPr>
              <w:t xml:space="preserve">، </w:t>
            </w:r>
            <w:r w:rsidRPr="00730CE8">
              <w:rPr>
                <w:rFonts w:asciiTheme="majorBidi" w:hAnsiTheme="majorBidi" w:cstheme="majorBidi"/>
                <w:color w:val="000000" w:themeColor="text1"/>
                <w:sz w:val="24"/>
                <w:szCs w:val="24"/>
                <w:rtl/>
                <w:lang w:bidi="ar-JO"/>
              </w:rPr>
              <w:t>التبريد والتكييف والتدفئة</w:t>
            </w:r>
            <w:r w:rsidRPr="00730CE8">
              <w:rPr>
                <w:rFonts w:asciiTheme="majorBidi" w:hAnsiTheme="majorBidi" w:cstheme="majorBidi" w:hint="cs"/>
                <w:color w:val="000000" w:themeColor="text1"/>
                <w:sz w:val="24"/>
                <w:szCs w:val="24"/>
                <w:rtl/>
                <w:lang w:bidi="ar-JO"/>
              </w:rPr>
              <w:t>،</w:t>
            </w:r>
            <w:r w:rsidRPr="00730CE8">
              <w:rPr>
                <w:rFonts w:asciiTheme="majorBidi" w:hAnsiTheme="majorBidi" w:cstheme="majorBidi"/>
                <w:color w:val="000000" w:themeColor="text1"/>
                <w:sz w:val="24"/>
                <w:szCs w:val="24"/>
                <w:rtl/>
                <w:lang w:bidi="ar-JO"/>
              </w:rPr>
              <w:t xml:space="preserve"> السلوك الحراري-الميكانيكي للمواد</w:t>
            </w:r>
          </w:p>
        </w:tc>
        <w:tc>
          <w:tcPr>
            <w:tcW w:w="0" w:type="auto"/>
            <w:vAlign w:val="center"/>
          </w:tcPr>
          <w:p w:rsidR="0059403E" w:rsidRPr="00730CE8" w:rsidRDefault="0059403E" w:rsidP="00D30D2B">
            <w:pPr>
              <w:pStyle w:val="ListParagraph"/>
              <w:bidi/>
              <w:ind w:left="0"/>
              <w:jc w:val="center"/>
              <w:rPr>
                <w:rFonts w:asciiTheme="majorBidi" w:hAnsiTheme="majorBidi" w:cstheme="majorBidi"/>
                <w:sz w:val="24"/>
                <w:szCs w:val="24"/>
                <w:rtl/>
                <w:lang w:bidi="ar-JO"/>
              </w:rPr>
            </w:pPr>
            <w:r w:rsidRPr="00730CE8">
              <w:rPr>
                <w:rFonts w:asciiTheme="majorBidi" w:hAnsiTheme="majorBidi" w:cstheme="majorBidi" w:hint="cs"/>
                <w:sz w:val="24"/>
                <w:szCs w:val="24"/>
                <w:rtl/>
                <w:lang w:bidi="ar-JO"/>
              </w:rPr>
              <w:t>12</w:t>
            </w:r>
          </w:p>
        </w:tc>
        <w:tc>
          <w:tcPr>
            <w:tcW w:w="0" w:type="auto"/>
          </w:tcPr>
          <w:p w:rsidR="0059403E" w:rsidRPr="00730CE8" w:rsidRDefault="0059403E" w:rsidP="00D30D2B">
            <w:pPr>
              <w:pStyle w:val="ListParagraph"/>
              <w:bidi/>
              <w:ind w:left="0"/>
              <w:jc w:val="center"/>
              <w:rPr>
                <w:rFonts w:asciiTheme="majorBidi" w:hAnsiTheme="majorBidi" w:cstheme="majorBidi"/>
                <w:sz w:val="24"/>
                <w:szCs w:val="24"/>
                <w:rtl/>
                <w:lang w:bidi="ar-JO"/>
              </w:rPr>
            </w:pPr>
          </w:p>
        </w:tc>
      </w:tr>
      <w:tr w:rsidR="0059403E" w:rsidRPr="00187EA7" w:rsidTr="0059403E">
        <w:trPr>
          <w:trHeight w:val="852"/>
        </w:trPr>
        <w:tc>
          <w:tcPr>
            <w:tcW w:w="0" w:type="auto"/>
            <w:vAlign w:val="center"/>
          </w:tcPr>
          <w:p w:rsidR="0059403E" w:rsidRPr="00722751" w:rsidRDefault="0059403E" w:rsidP="00D30D2B">
            <w:pPr>
              <w:bidi/>
              <w:ind w:left="220"/>
              <w:rPr>
                <w:rFonts w:asciiTheme="majorBidi" w:hAnsiTheme="majorBidi" w:cstheme="majorBidi"/>
                <w:b/>
                <w:bCs/>
                <w:color w:val="FF0000"/>
                <w:sz w:val="24"/>
                <w:szCs w:val="24"/>
                <w:rtl/>
                <w:lang w:bidi="ar-JO"/>
              </w:rPr>
            </w:pPr>
            <w:r w:rsidRPr="00722751">
              <w:rPr>
                <w:rFonts w:asciiTheme="majorBidi" w:hAnsiTheme="majorBidi" w:cstheme="majorBidi" w:hint="cs"/>
                <w:b/>
                <w:bCs/>
                <w:color w:val="FF0000"/>
                <w:sz w:val="24"/>
                <w:szCs w:val="24"/>
                <w:rtl/>
                <w:lang w:bidi="ar-JO"/>
              </w:rPr>
              <w:t>التطبيقات والنمذجة</w:t>
            </w:r>
          </w:p>
        </w:tc>
        <w:tc>
          <w:tcPr>
            <w:tcW w:w="0" w:type="auto"/>
            <w:vAlign w:val="center"/>
          </w:tcPr>
          <w:p w:rsidR="0059403E" w:rsidRPr="00730CE8" w:rsidRDefault="0059403E" w:rsidP="00D30D2B">
            <w:pPr>
              <w:bidi/>
              <w:ind w:left="220"/>
              <w:rPr>
                <w:rFonts w:asciiTheme="majorBidi" w:hAnsiTheme="majorBidi" w:cstheme="majorBidi"/>
                <w:color w:val="000000" w:themeColor="text1"/>
                <w:sz w:val="24"/>
                <w:szCs w:val="24"/>
                <w:rtl/>
                <w:lang w:bidi="ar-JO"/>
              </w:rPr>
            </w:pPr>
            <w:r w:rsidRPr="00730CE8">
              <w:rPr>
                <w:rFonts w:asciiTheme="majorBidi" w:hAnsiTheme="majorBidi" w:cstheme="majorBidi" w:hint="cs"/>
                <w:color w:val="000000" w:themeColor="text1"/>
                <w:sz w:val="24"/>
                <w:szCs w:val="24"/>
                <w:rtl/>
                <w:lang w:bidi="ar-JO"/>
              </w:rPr>
              <w:t xml:space="preserve">السلامة في تصميم المنشآت والعمليات الصناعية، </w:t>
            </w:r>
            <w:r w:rsidRPr="00730CE8">
              <w:rPr>
                <w:rFonts w:asciiTheme="majorBidi" w:hAnsiTheme="majorBidi" w:cstheme="majorBidi"/>
                <w:color w:val="000000" w:themeColor="text1"/>
                <w:sz w:val="24"/>
                <w:szCs w:val="24"/>
                <w:rtl/>
                <w:lang w:bidi="ar-JO"/>
              </w:rPr>
              <w:t>تصميم انظمة الانذار والحماية والسيطرة للحريق</w:t>
            </w:r>
            <w:r w:rsidRPr="00730CE8">
              <w:rPr>
                <w:rFonts w:asciiTheme="majorBidi" w:hAnsiTheme="majorBidi" w:cstheme="majorBidi" w:hint="cs"/>
                <w:color w:val="000000" w:themeColor="text1"/>
                <w:sz w:val="24"/>
                <w:szCs w:val="24"/>
                <w:rtl/>
                <w:lang w:bidi="ar-JO"/>
              </w:rPr>
              <w:t>، النمذجة الحاسوبية للنيران</w:t>
            </w:r>
          </w:p>
        </w:tc>
        <w:tc>
          <w:tcPr>
            <w:tcW w:w="0" w:type="auto"/>
            <w:vAlign w:val="center"/>
          </w:tcPr>
          <w:p w:rsidR="0059403E" w:rsidRPr="00730CE8" w:rsidRDefault="0059403E" w:rsidP="00D30D2B">
            <w:pPr>
              <w:pStyle w:val="ListParagraph"/>
              <w:bidi/>
              <w:ind w:left="0"/>
              <w:jc w:val="center"/>
              <w:rPr>
                <w:rFonts w:asciiTheme="majorBidi" w:hAnsiTheme="majorBidi" w:cstheme="majorBidi"/>
                <w:sz w:val="24"/>
                <w:szCs w:val="24"/>
                <w:rtl/>
                <w:lang w:bidi="ar-JO"/>
              </w:rPr>
            </w:pPr>
            <w:r w:rsidRPr="00730CE8">
              <w:rPr>
                <w:rFonts w:asciiTheme="majorBidi" w:hAnsiTheme="majorBidi" w:cstheme="majorBidi" w:hint="cs"/>
                <w:sz w:val="24"/>
                <w:szCs w:val="24"/>
                <w:rtl/>
                <w:lang w:bidi="ar-JO"/>
              </w:rPr>
              <w:t>9</w:t>
            </w:r>
          </w:p>
        </w:tc>
        <w:tc>
          <w:tcPr>
            <w:tcW w:w="0" w:type="auto"/>
          </w:tcPr>
          <w:p w:rsidR="0059403E" w:rsidRPr="00730CE8" w:rsidRDefault="0059403E" w:rsidP="00D30D2B">
            <w:pPr>
              <w:pStyle w:val="ListParagraph"/>
              <w:bidi/>
              <w:ind w:left="0"/>
              <w:jc w:val="center"/>
              <w:rPr>
                <w:rFonts w:asciiTheme="majorBidi" w:hAnsiTheme="majorBidi" w:cstheme="majorBidi"/>
                <w:sz w:val="24"/>
                <w:szCs w:val="24"/>
                <w:rtl/>
                <w:lang w:bidi="ar-JO"/>
              </w:rPr>
            </w:pPr>
          </w:p>
        </w:tc>
      </w:tr>
    </w:tbl>
    <w:p w:rsidR="00E71E13" w:rsidRPr="00187EA7" w:rsidRDefault="00E71E13" w:rsidP="00E71E13">
      <w:pPr>
        <w:pStyle w:val="ListParagraph"/>
        <w:bidi/>
        <w:jc w:val="lowKashida"/>
        <w:rPr>
          <w:rFonts w:asciiTheme="majorBidi" w:hAnsiTheme="majorBidi" w:cstheme="majorBidi"/>
          <w:sz w:val="24"/>
          <w:szCs w:val="24"/>
          <w:rtl/>
          <w:lang w:bidi="ar-JO"/>
        </w:rPr>
      </w:pPr>
    </w:p>
    <w:p w:rsidR="00E71E13" w:rsidRPr="00187EA7" w:rsidRDefault="00E71E13" w:rsidP="00E71E13">
      <w:pPr>
        <w:pStyle w:val="ListParagraph"/>
        <w:bidi/>
        <w:jc w:val="lowKashida"/>
        <w:rPr>
          <w:rFonts w:asciiTheme="majorBidi" w:hAnsiTheme="majorBidi" w:cstheme="majorBidi"/>
          <w:sz w:val="24"/>
          <w:szCs w:val="24"/>
          <w:rtl/>
          <w:lang w:bidi="ar-JO"/>
        </w:rPr>
      </w:pPr>
    </w:p>
    <w:p w:rsidR="00E71E13" w:rsidRPr="00571701" w:rsidRDefault="00E71E13" w:rsidP="00262E0A">
      <w:pPr>
        <w:pStyle w:val="ListParagraph"/>
        <w:numPr>
          <w:ilvl w:val="0"/>
          <w:numId w:val="20"/>
        </w:numPr>
        <w:bidi/>
        <w:jc w:val="lowKashida"/>
        <w:rPr>
          <w:rFonts w:asciiTheme="majorBidi" w:hAnsiTheme="majorBidi" w:cstheme="majorBidi"/>
          <w:b/>
          <w:bCs/>
          <w:sz w:val="24"/>
          <w:szCs w:val="24"/>
          <w:u w:val="single"/>
          <w:rtl/>
          <w:lang w:bidi="ar-JO"/>
        </w:rPr>
      </w:pPr>
      <w:r w:rsidRPr="00571701">
        <w:rPr>
          <w:rFonts w:asciiTheme="majorBidi" w:hAnsiTheme="majorBidi" w:cstheme="majorBidi"/>
          <w:b/>
          <w:bCs/>
          <w:sz w:val="24"/>
          <w:szCs w:val="24"/>
          <w:u w:val="single"/>
          <w:rtl/>
          <w:lang w:bidi="ar-JO"/>
        </w:rPr>
        <w:t>المجالات المعرفية الاختيارية</w:t>
      </w:r>
      <w:r w:rsidR="00262E0A">
        <w:rPr>
          <w:rFonts w:asciiTheme="majorBidi" w:hAnsiTheme="majorBidi" w:cstheme="majorBidi" w:hint="cs"/>
          <w:b/>
          <w:bCs/>
          <w:sz w:val="24"/>
          <w:szCs w:val="24"/>
          <w:u w:val="single"/>
          <w:rtl/>
          <w:lang w:bidi="ar-JO"/>
        </w:rPr>
        <w:t>(الحد الأدنى 9 ساعة معتمدة)</w:t>
      </w:r>
      <w:r w:rsidRPr="00571701">
        <w:rPr>
          <w:rFonts w:asciiTheme="majorBidi" w:hAnsiTheme="majorBidi" w:cstheme="majorBidi"/>
          <w:b/>
          <w:bCs/>
          <w:sz w:val="24"/>
          <w:szCs w:val="24"/>
          <w:u w:val="single"/>
          <w:rtl/>
          <w:lang w:bidi="ar-JO"/>
        </w:rPr>
        <w:t xml:space="preserve">: </w:t>
      </w:r>
    </w:p>
    <w:p w:rsidR="00E71E13" w:rsidRPr="00187EA7" w:rsidRDefault="00E71E13" w:rsidP="00E71E13">
      <w:pPr>
        <w:pStyle w:val="ListParagraph"/>
        <w:bidi/>
        <w:jc w:val="lowKashida"/>
        <w:rPr>
          <w:rFonts w:asciiTheme="majorBidi" w:hAnsiTheme="majorBidi" w:cstheme="majorBidi"/>
          <w:sz w:val="24"/>
          <w:szCs w:val="24"/>
          <w:rtl/>
          <w:lang w:bidi="ar-JO"/>
        </w:rPr>
      </w:pPr>
    </w:p>
    <w:tbl>
      <w:tblPr>
        <w:tblStyle w:val="TableGrid"/>
        <w:bidiVisual/>
        <w:tblW w:w="5000" w:type="pct"/>
        <w:tblLook w:val="04A0"/>
      </w:tblPr>
      <w:tblGrid>
        <w:gridCol w:w="6396"/>
        <w:gridCol w:w="1590"/>
        <w:gridCol w:w="1590"/>
      </w:tblGrid>
      <w:tr w:rsidR="0059403E" w:rsidRPr="00187EA7" w:rsidTr="00105A5D">
        <w:trPr>
          <w:trHeight w:val="562"/>
        </w:trPr>
        <w:tc>
          <w:tcPr>
            <w:tcW w:w="334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926"/>
        </w:trPr>
        <w:tc>
          <w:tcPr>
            <w:tcW w:w="3340" w:type="pct"/>
            <w:shd w:val="clear" w:color="auto" w:fill="FFFFFF" w:themeFill="background1"/>
            <w:vAlign w:val="center"/>
          </w:tcPr>
          <w:p w:rsidR="0059403E" w:rsidRPr="00602ADB" w:rsidRDefault="0059403E" w:rsidP="00D30D2B">
            <w:pPr>
              <w:bidi/>
              <w:spacing w:after="160" w:line="276" w:lineRule="auto"/>
              <w:ind w:left="220"/>
              <w:rPr>
                <w:rFonts w:asciiTheme="majorBidi" w:hAnsiTheme="majorBidi" w:cstheme="majorBidi"/>
                <w:sz w:val="24"/>
                <w:szCs w:val="24"/>
                <w:rtl/>
                <w:lang w:bidi="ar-JO"/>
              </w:rPr>
            </w:pPr>
            <w:r w:rsidRPr="00602ADB">
              <w:rPr>
                <w:rFonts w:asciiTheme="majorBidi" w:hAnsiTheme="majorBidi" w:cstheme="majorBidi"/>
                <w:color w:val="000000" w:themeColor="text1"/>
                <w:sz w:val="24"/>
                <w:szCs w:val="24"/>
                <w:rtl/>
                <w:lang w:bidi="ar-JO"/>
              </w:rPr>
              <w:t>الإنفجارات الصناعية</w:t>
            </w:r>
            <w:r w:rsidRPr="00602ADB">
              <w:rPr>
                <w:rFonts w:asciiTheme="majorBidi" w:hAnsiTheme="majorBidi" w:cstheme="majorBidi" w:hint="cs"/>
                <w:color w:val="000000" w:themeColor="text1"/>
                <w:sz w:val="24"/>
                <w:szCs w:val="24"/>
                <w:rtl/>
                <w:lang w:bidi="ar-JO"/>
              </w:rPr>
              <w:t xml:space="preserve"> ، </w:t>
            </w:r>
            <w:r w:rsidRPr="00602ADB">
              <w:rPr>
                <w:rFonts w:asciiTheme="majorBidi" w:hAnsiTheme="majorBidi" w:cstheme="majorBidi"/>
                <w:color w:val="000000" w:themeColor="text1"/>
                <w:sz w:val="24"/>
                <w:szCs w:val="24"/>
                <w:rtl/>
                <w:lang w:bidi="ar-JO"/>
              </w:rPr>
              <w:t>ادارة وتقييم المخاطر</w:t>
            </w:r>
            <w:r w:rsidRPr="00602ADB">
              <w:rPr>
                <w:rFonts w:asciiTheme="majorBidi" w:hAnsiTheme="majorBidi" w:cstheme="majorBidi" w:hint="cs"/>
                <w:color w:val="000000" w:themeColor="text1"/>
                <w:sz w:val="24"/>
                <w:szCs w:val="24"/>
                <w:rtl/>
                <w:lang w:bidi="ar-JO"/>
              </w:rPr>
              <w:t xml:space="preserve">، </w:t>
            </w:r>
            <w:r w:rsidRPr="00602ADB">
              <w:rPr>
                <w:rFonts w:asciiTheme="majorBidi" w:hAnsiTheme="majorBidi" w:cstheme="majorBidi"/>
                <w:color w:val="000000" w:themeColor="text1"/>
                <w:sz w:val="24"/>
                <w:szCs w:val="24"/>
                <w:rtl/>
                <w:lang w:bidi="ar-JO"/>
              </w:rPr>
              <w:t>محطات القوى</w:t>
            </w:r>
            <w:r w:rsidRPr="00602ADB">
              <w:rPr>
                <w:rFonts w:asciiTheme="majorBidi" w:hAnsiTheme="majorBidi" w:cstheme="majorBidi" w:hint="cs"/>
                <w:color w:val="000000" w:themeColor="text1"/>
                <w:sz w:val="24"/>
                <w:szCs w:val="24"/>
                <w:rtl/>
                <w:lang w:bidi="ar-JO"/>
              </w:rPr>
              <w:t xml:space="preserve">، </w:t>
            </w:r>
            <w:r w:rsidRPr="00602ADB">
              <w:rPr>
                <w:rFonts w:asciiTheme="majorBidi" w:hAnsiTheme="majorBidi" w:cstheme="majorBidi"/>
                <w:color w:val="000000" w:themeColor="text1"/>
                <w:sz w:val="24"/>
                <w:szCs w:val="24"/>
                <w:rtl/>
                <w:lang w:bidi="ar-JO"/>
              </w:rPr>
              <w:t>التحقيق في اسباب الحريق</w:t>
            </w:r>
            <w:r w:rsidRPr="00602ADB">
              <w:rPr>
                <w:rFonts w:asciiTheme="majorBidi" w:hAnsiTheme="majorBidi" w:cstheme="majorBidi" w:hint="cs"/>
                <w:color w:val="000000" w:themeColor="text1"/>
                <w:sz w:val="24"/>
                <w:szCs w:val="24"/>
                <w:rtl/>
                <w:lang w:bidi="ar-JO"/>
              </w:rPr>
              <w:t xml:space="preserve">، </w:t>
            </w:r>
            <w:r w:rsidRPr="00602ADB">
              <w:rPr>
                <w:rFonts w:asciiTheme="majorBidi" w:hAnsiTheme="majorBidi" w:cstheme="majorBidi"/>
                <w:color w:val="000000" w:themeColor="text1"/>
                <w:sz w:val="24"/>
                <w:szCs w:val="24"/>
                <w:rtl/>
                <w:lang w:bidi="ar-JO"/>
              </w:rPr>
              <w:t>إدارة الصيانة</w:t>
            </w:r>
            <w:r w:rsidRPr="00602ADB">
              <w:rPr>
                <w:rFonts w:asciiTheme="majorBidi" w:hAnsiTheme="majorBidi" w:cstheme="majorBidi" w:hint="cs"/>
                <w:color w:val="000000" w:themeColor="text1"/>
                <w:sz w:val="24"/>
                <w:szCs w:val="24"/>
                <w:rtl/>
                <w:lang w:bidi="ar-JO"/>
              </w:rPr>
              <w:t xml:space="preserve">، البيئة، حماية المنشآت، </w:t>
            </w:r>
            <w:r w:rsidRPr="00602ADB">
              <w:rPr>
                <w:rFonts w:asciiTheme="majorBidi" w:hAnsiTheme="majorBidi" w:cstheme="majorBidi"/>
                <w:color w:val="000000" w:themeColor="text1"/>
                <w:sz w:val="24"/>
                <w:szCs w:val="24"/>
                <w:rtl/>
                <w:lang w:bidi="ar-JO"/>
              </w:rPr>
              <w:t>السلوك الإنساني في حالات الكوارث</w:t>
            </w:r>
            <w:r>
              <w:rPr>
                <w:rFonts w:asciiTheme="majorBidi" w:hAnsiTheme="majorBidi" w:cstheme="majorBidi" w:hint="cs"/>
                <w:color w:val="000000" w:themeColor="text1"/>
                <w:sz w:val="24"/>
                <w:szCs w:val="24"/>
                <w:rtl/>
                <w:lang w:bidi="ar-JO"/>
              </w:rPr>
              <w:t>، موضوعات تخصصية حديثة</w:t>
            </w:r>
          </w:p>
        </w:tc>
        <w:tc>
          <w:tcPr>
            <w:tcW w:w="830" w:type="pct"/>
            <w:vAlign w:val="center"/>
          </w:tcPr>
          <w:p w:rsidR="0059403E" w:rsidRPr="00602ADB" w:rsidRDefault="0059403E" w:rsidP="00264BE6">
            <w:pPr>
              <w:pStyle w:val="ListParagraph"/>
              <w:bidi/>
              <w:ind w:left="0"/>
              <w:jc w:val="center"/>
              <w:rPr>
                <w:rFonts w:asciiTheme="majorBidi" w:hAnsiTheme="majorBidi" w:cstheme="majorBidi"/>
                <w:sz w:val="24"/>
                <w:szCs w:val="24"/>
                <w:rtl/>
                <w:lang w:bidi="ar-JO"/>
              </w:rPr>
            </w:pPr>
            <w:r w:rsidRPr="00602ADB">
              <w:rPr>
                <w:rFonts w:asciiTheme="majorBidi" w:hAnsiTheme="majorBidi" w:cstheme="majorBidi" w:hint="cs"/>
                <w:sz w:val="24"/>
                <w:szCs w:val="24"/>
                <w:rtl/>
                <w:lang w:bidi="ar-JO"/>
              </w:rPr>
              <w:t>9</w:t>
            </w:r>
          </w:p>
        </w:tc>
        <w:tc>
          <w:tcPr>
            <w:tcW w:w="830" w:type="pct"/>
          </w:tcPr>
          <w:p w:rsidR="0059403E" w:rsidRPr="00602ADB" w:rsidRDefault="0059403E" w:rsidP="00264BE6">
            <w:pPr>
              <w:pStyle w:val="ListParagraph"/>
              <w:bidi/>
              <w:ind w:left="0"/>
              <w:jc w:val="center"/>
              <w:rPr>
                <w:rFonts w:asciiTheme="majorBidi" w:hAnsiTheme="majorBidi" w:cstheme="majorBidi"/>
                <w:sz w:val="24"/>
                <w:szCs w:val="24"/>
                <w:rtl/>
                <w:lang w:bidi="ar-JO"/>
              </w:rPr>
            </w:pPr>
          </w:p>
        </w:tc>
      </w:tr>
    </w:tbl>
    <w:p w:rsidR="00E71E13" w:rsidRDefault="00E71E13" w:rsidP="00E71E13">
      <w:pPr>
        <w:pStyle w:val="ListParagraph"/>
        <w:bidi/>
        <w:jc w:val="lowKashida"/>
        <w:rPr>
          <w:rFonts w:asciiTheme="majorBidi" w:hAnsiTheme="majorBidi" w:cstheme="majorBidi"/>
          <w:sz w:val="24"/>
          <w:szCs w:val="24"/>
          <w:rtl/>
          <w:lang w:bidi="ar-JO"/>
        </w:rPr>
      </w:pPr>
    </w:p>
    <w:p w:rsidR="00E71E13" w:rsidRDefault="00E71E13" w:rsidP="00E71E13">
      <w:pPr>
        <w:pStyle w:val="ListParagraph"/>
        <w:bidi/>
        <w:jc w:val="lowKashida"/>
        <w:rPr>
          <w:rFonts w:asciiTheme="majorBidi" w:hAnsiTheme="majorBidi" w:cstheme="majorBidi"/>
          <w:sz w:val="24"/>
          <w:szCs w:val="24"/>
          <w:rtl/>
          <w:lang w:bidi="ar-JO"/>
        </w:rPr>
      </w:pPr>
    </w:p>
    <w:p w:rsidR="00E71E13" w:rsidRDefault="00E71E13" w:rsidP="00274B02">
      <w:pPr>
        <w:pStyle w:val="ListParagraph"/>
        <w:bidi/>
        <w:jc w:val="center"/>
        <w:rPr>
          <w:rFonts w:asciiTheme="majorBidi" w:hAnsiTheme="majorBidi" w:cstheme="majorBidi"/>
          <w:b/>
          <w:bCs/>
          <w:sz w:val="32"/>
          <w:szCs w:val="32"/>
          <w:rtl/>
          <w:lang w:bidi="ar-JO"/>
        </w:rPr>
      </w:pPr>
    </w:p>
    <w:p w:rsidR="00E71E13" w:rsidRDefault="00E71E13">
      <w:pPr>
        <w:rPr>
          <w:rFonts w:asciiTheme="majorBidi" w:hAnsiTheme="majorBidi" w:cstheme="majorBidi"/>
          <w:b/>
          <w:bCs/>
          <w:sz w:val="32"/>
          <w:szCs w:val="32"/>
          <w:rtl/>
          <w:lang w:bidi="ar-JO"/>
        </w:rPr>
      </w:pPr>
      <w:r>
        <w:rPr>
          <w:rFonts w:asciiTheme="majorBidi" w:hAnsiTheme="majorBidi" w:cstheme="majorBidi"/>
          <w:b/>
          <w:bCs/>
          <w:sz w:val="32"/>
          <w:szCs w:val="32"/>
          <w:rtl/>
          <w:lang w:bidi="ar-JO"/>
        </w:rPr>
        <w:br w:type="page"/>
      </w:r>
    </w:p>
    <w:p w:rsidR="00274B02" w:rsidRPr="00924CBC" w:rsidRDefault="00274B02" w:rsidP="00E71E13">
      <w:pPr>
        <w:pStyle w:val="ListParagraph"/>
        <w:bidi/>
        <w:jc w:val="center"/>
        <w:rPr>
          <w:rFonts w:asciiTheme="majorBidi" w:hAnsiTheme="majorBidi" w:cstheme="majorBidi"/>
          <w:b/>
          <w:bCs/>
          <w:sz w:val="32"/>
          <w:szCs w:val="32"/>
          <w:rtl/>
          <w:lang w:bidi="ar-JO"/>
        </w:rPr>
      </w:pPr>
      <w:r w:rsidRPr="00924CBC">
        <w:rPr>
          <w:rFonts w:asciiTheme="majorBidi" w:hAnsiTheme="majorBidi" w:cstheme="majorBidi"/>
          <w:b/>
          <w:bCs/>
          <w:sz w:val="32"/>
          <w:szCs w:val="32"/>
          <w:rtl/>
          <w:lang w:bidi="ar-JO"/>
        </w:rPr>
        <w:lastRenderedPageBreak/>
        <w:t xml:space="preserve">برنامج </w:t>
      </w:r>
      <w:r>
        <w:rPr>
          <w:rFonts w:asciiTheme="majorBidi" w:hAnsiTheme="majorBidi" w:cstheme="majorBidi" w:hint="cs"/>
          <w:b/>
          <w:bCs/>
          <w:sz w:val="32"/>
          <w:szCs w:val="32"/>
          <w:rtl/>
          <w:lang w:bidi="ar-JO"/>
        </w:rPr>
        <w:t>هندسة الطاقة المتجددة</w:t>
      </w:r>
    </w:p>
    <w:p w:rsidR="00274B02" w:rsidRDefault="00274B02" w:rsidP="00274B02">
      <w:pPr>
        <w:pStyle w:val="ListParagraph"/>
        <w:bidi/>
        <w:jc w:val="lowKashida"/>
        <w:rPr>
          <w:rFonts w:asciiTheme="majorBidi" w:hAnsiTheme="majorBidi" w:cstheme="majorBidi"/>
          <w:sz w:val="24"/>
          <w:szCs w:val="24"/>
          <w:rtl/>
          <w:lang w:bidi="ar-JO"/>
        </w:rPr>
      </w:pPr>
    </w:p>
    <w:p w:rsidR="0072163A" w:rsidRPr="00571701" w:rsidRDefault="0072163A" w:rsidP="0072163A">
      <w:pPr>
        <w:pStyle w:val="ListParagraph"/>
        <w:numPr>
          <w:ilvl w:val="0"/>
          <w:numId w:val="20"/>
        </w:numPr>
        <w:bidi/>
        <w:rPr>
          <w:rFonts w:asciiTheme="majorBidi" w:hAnsiTheme="majorBidi" w:cstheme="majorBidi"/>
          <w:b/>
          <w:bCs/>
          <w:sz w:val="24"/>
          <w:szCs w:val="24"/>
          <w:u w:val="single"/>
          <w:lang w:bidi="ar-JO"/>
        </w:rPr>
      </w:pPr>
      <w:r w:rsidRPr="00571701">
        <w:rPr>
          <w:rFonts w:asciiTheme="majorBidi" w:hAnsiTheme="majorBidi" w:cstheme="majorBidi"/>
          <w:b/>
          <w:bCs/>
          <w:sz w:val="24"/>
          <w:szCs w:val="24"/>
          <w:u w:val="single"/>
          <w:rtl/>
          <w:lang w:bidi="ar-JO"/>
        </w:rPr>
        <w:t>المجالات المعرفية الإجبارية</w:t>
      </w:r>
      <w:r>
        <w:rPr>
          <w:rFonts w:asciiTheme="majorBidi" w:hAnsiTheme="majorBidi" w:cstheme="majorBidi" w:hint="cs"/>
          <w:b/>
          <w:bCs/>
          <w:sz w:val="24"/>
          <w:szCs w:val="24"/>
          <w:u w:val="single"/>
          <w:rtl/>
          <w:lang w:bidi="ar-JO"/>
        </w:rPr>
        <w:t xml:space="preserve"> (الحد الأدنى 30 ساعة معتمدة)</w:t>
      </w:r>
      <w:r w:rsidRPr="00571701">
        <w:rPr>
          <w:rFonts w:asciiTheme="majorBidi" w:hAnsiTheme="majorBidi" w:cstheme="majorBidi"/>
          <w:b/>
          <w:bCs/>
          <w:sz w:val="24"/>
          <w:szCs w:val="24"/>
          <w:u w:val="single"/>
          <w:rtl/>
          <w:lang w:bidi="ar-JO"/>
        </w:rPr>
        <w:t>:</w:t>
      </w:r>
    </w:p>
    <w:p w:rsidR="0072163A" w:rsidRPr="00187EA7" w:rsidRDefault="0072163A" w:rsidP="0072163A">
      <w:pPr>
        <w:pStyle w:val="ListParagraph"/>
        <w:bidi/>
        <w:jc w:val="lowKashida"/>
        <w:rPr>
          <w:rFonts w:asciiTheme="majorBidi" w:hAnsiTheme="majorBidi" w:cstheme="majorBidi"/>
          <w:sz w:val="24"/>
          <w:szCs w:val="24"/>
          <w:lang w:bidi="ar-JO"/>
        </w:rPr>
      </w:pPr>
    </w:p>
    <w:tbl>
      <w:tblPr>
        <w:tblStyle w:val="TableGrid"/>
        <w:bidiVisual/>
        <w:tblW w:w="5000" w:type="pct"/>
        <w:tblLook w:val="04A0"/>
      </w:tblPr>
      <w:tblGrid>
        <w:gridCol w:w="1774"/>
        <w:gridCol w:w="4650"/>
        <w:gridCol w:w="1576"/>
        <w:gridCol w:w="1576"/>
      </w:tblGrid>
      <w:tr w:rsidR="0059403E" w:rsidRPr="00187EA7" w:rsidTr="0059403E">
        <w:trPr>
          <w:trHeight w:val="562"/>
        </w:trPr>
        <w:tc>
          <w:tcPr>
            <w:tcW w:w="926"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color w:val="0070C0"/>
                <w:sz w:val="24"/>
                <w:szCs w:val="24"/>
                <w:rtl/>
                <w:lang w:bidi="ar-JO"/>
              </w:rPr>
            </w:pPr>
            <w:r w:rsidRPr="0059403E">
              <w:rPr>
                <w:rFonts w:asciiTheme="majorBidi" w:hAnsiTheme="majorBidi" w:cstheme="majorBidi"/>
                <w:b/>
                <w:bCs/>
                <w:color w:val="0070C0"/>
                <w:sz w:val="24"/>
                <w:szCs w:val="24"/>
                <w:rtl/>
                <w:lang w:bidi="ar-JO"/>
              </w:rPr>
              <w:t>المجالات المعرفية</w:t>
            </w:r>
          </w:p>
        </w:tc>
        <w:tc>
          <w:tcPr>
            <w:tcW w:w="2428"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23"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23"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447"/>
        </w:trPr>
        <w:tc>
          <w:tcPr>
            <w:tcW w:w="926" w:type="pct"/>
            <w:vAlign w:val="center"/>
          </w:tcPr>
          <w:p w:rsidR="0059403E" w:rsidRPr="00722751" w:rsidRDefault="0059403E" w:rsidP="00FA1C9E">
            <w:pPr>
              <w:pStyle w:val="ListParagraph"/>
              <w:bidi/>
              <w:ind w:left="0"/>
              <w:rPr>
                <w:b/>
                <w:bCs/>
                <w:color w:val="FF0000"/>
                <w:sz w:val="24"/>
                <w:szCs w:val="24"/>
                <w:rtl/>
                <w:lang w:bidi="ar-JO"/>
              </w:rPr>
            </w:pPr>
            <w:r w:rsidRPr="00722751">
              <w:rPr>
                <w:rFonts w:hint="cs"/>
                <w:b/>
                <w:bCs/>
                <w:color w:val="FF0000"/>
                <w:sz w:val="24"/>
                <w:szCs w:val="24"/>
                <w:rtl/>
                <w:lang w:bidi="ar-JO"/>
              </w:rPr>
              <w:t>مصادر الطاقة المتجددة</w:t>
            </w:r>
          </w:p>
        </w:tc>
        <w:tc>
          <w:tcPr>
            <w:tcW w:w="2428" w:type="pct"/>
            <w:vAlign w:val="center"/>
          </w:tcPr>
          <w:p w:rsidR="0059403E" w:rsidRPr="00730CE8" w:rsidRDefault="0059403E" w:rsidP="00FA1C9E">
            <w:pPr>
              <w:pStyle w:val="ListParagraph"/>
              <w:bidi/>
              <w:ind w:left="0"/>
              <w:rPr>
                <w:sz w:val="24"/>
                <w:szCs w:val="24"/>
                <w:rtl/>
                <w:lang w:bidi="ar-JO"/>
              </w:rPr>
            </w:pPr>
            <w:r w:rsidRPr="00730CE8">
              <w:rPr>
                <w:rFonts w:hint="cs"/>
                <w:sz w:val="24"/>
                <w:szCs w:val="24"/>
                <w:rtl/>
                <w:lang w:bidi="ar-JO"/>
              </w:rPr>
              <w:t>أنواع ومصادر الطاقة، الطاقة المتجددة، الطاقة الشمسية، طاقة الرياح</w:t>
            </w:r>
          </w:p>
        </w:tc>
        <w:tc>
          <w:tcPr>
            <w:tcW w:w="823" w:type="pct"/>
            <w:vAlign w:val="center"/>
          </w:tcPr>
          <w:p w:rsidR="0059403E" w:rsidRPr="00730CE8" w:rsidRDefault="0059403E" w:rsidP="00FA1C9E">
            <w:pPr>
              <w:pStyle w:val="ListParagraph"/>
              <w:bidi/>
              <w:ind w:left="0"/>
              <w:jc w:val="center"/>
              <w:rPr>
                <w:sz w:val="24"/>
                <w:szCs w:val="24"/>
                <w:rtl/>
                <w:lang w:bidi="ar-JO"/>
              </w:rPr>
            </w:pPr>
            <w:r w:rsidRPr="00730CE8">
              <w:rPr>
                <w:rFonts w:hint="cs"/>
                <w:sz w:val="24"/>
                <w:szCs w:val="24"/>
                <w:rtl/>
                <w:lang w:bidi="ar-JO"/>
              </w:rPr>
              <w:t>9</w:t>
            </w:r>
          </w:p>
        </w:tc>
        <w:tc>
          <w:tcPr>
            <w:tcW w:w="823" w:type="pct"/>
          </w:tcPr>
          <w:p w:rsidR="0059403E" w:rsidRPr="00730CE8" w:rsidRDefault="0059403E" w:rsidP="00FA1C9E">
            <w:pPr>
              <w:pStyle w:val="ListParagraph"/>
              <w:bidi/>
              <w:ind w:left="0"/>
              <w:jc w:val="center"/>
              <w:rPr>
                <w:sz w:val="24"/>
                <w:szCs w:val="24"/>
                <w:rtl/>
                <w:lang w:bidi="ar-JO"/>
              </w:rPr>
            </w:pPr>
          </w:p>
        </w:tc>
      </w:tr>
      <w:tr w:rsidR="0059403E" w:rsidRPr="00187EA7" w:rsidTr="0059403E">
        <w:trPr>
          <w:trHeight w:val="585"/>
        </w:trPr>
        <w:tc>
          <w:tcPr>
            <w:tcW w:w="926" w:type="pct"/>
            <w:vAlign w:val="center"/>
          </w:tcPr>
          <w:p w:rsidR="0059403E" w:rsidRPr="00722751" w:rsidRDefault="0059403E" w:rsidP="00FA1C9E">
            <w:pPr>
              <w:pStyle w:val="ListParagraph"/>
              <w:bidi/>
              <w:ind w:left="0"/>
              <w:rPr>
                <w:b/>
                <w:bCs/>
                <w:color w:val="FF0000"/>
                <w:sz w:val="24"/>
                <w:szCs w:val="24"/>
                <w:rtl/>
                <w:lang w:bidi="ar-JO"/>
              </w:rPr>
            </w:pPr>
            <w:r w:rsidRPr="00722751">
              <w:rPr>
                <w:rFonts w:hint="cs"/>
                <w:b/>
                <w:bCs/>
                <w:color w:val="FF0000"/>
                <w:sz w:val="24"/>
                <w:szCs w:val="24"/>
                <w:rtl/>
                <w:lang w:bidi="ar-JO"/>
              </w:rPr>
              <w:t>تحويل ونقل وتخزين الطاقة</w:t>
            </w:r>
          </w:p>
        </w:tc>
        <w:tc>
          <w:tcPr>
            <w:tcW w:w="2428" w:type="pct"/>
            <w:vAlign w:val="center"/>
          </w:tcPr>
          <w:p w:rsidR="0059403E" w:rsidRPr="00730CE8" w:rsidRDefault="0059403E" w:rsidP="00FA1C9E">
            <w:pPr>
              <w:pStyle w:val="ListParagraph"/>
              <w:bidi/>
              <w:ind w:left="0"/>
              <w:rPr>
                <w:sz w:val="24"/>
                <w:szCs w:val="24"/>
                <w:lang w:bidi="ar-JO"/>
              </w:rPr>
            </w:pPr>
            <w:r w:rsidRPr="00730CE8">
              <w:rPr>
                <w:rFonts w:hint="cs"/>
                <w:sz w:val="24"/>
                <w:szCs w:val="24"/>
                <w:rtl/>
                <w:lang w:bidi="ar-JO"/>
              </w:rPr>
              <w:t>الكترونيات القدرة، انتاج وتحويل الطاقة، تخزين الطاقة</w:t>
            </w:r>
          </w:p>
        </w:tc>
        <w:tc>
          <w:tcPr>
            <w:tcW w:w="823" w:type="pct"/>
            <w:vAlign w:val="center"/>
          </w:tcPr>
          <w:p w:rsidR="0059403E" w:rsidRPr="00730CE8" w:rsidRDefault="0059403E" w:rsidP="00FA1C9E">
            <w:pPr>
              <w:pStyle w:val="ListParagraph"/>
              <w:bidi/>
              <w:ind w:left="0"/>
              <w:jc w:val="center"/>
              <w:rPr>
                <w:sz w:val="24"/>
                <w:szCs w:val="24"/>
                <w:rtl/>
                <w:lang w:bidi="ar-JO"/>
              </w:rPr>
            </w:pPr>
            <w:r w:rsidRPr="00730CE8">
              <w:rPr>
                <w:rFonts w:hint="cs"/>
                <w:sz w:val="24"/>
                <w:szCs w:val="24"/>
                <w:rtl/>
                <w:lang w:bidi="ar-JO"/>
              </w:rPr>
              <w:t>12</w:t>
            </w:r>
          </w:p>
        </w:tc>
        <w:tc>
          <w:tcPr>
            <w:tcW w:w="823" w:type="pct"/>
          </w:tcPr>
          <w:p w:rsidR="0059403E" w:rsidRPr="00730CE8" w:rsidRDefault="0059403E" w:rsidP="00FA1C9E">
            <w:pPr>
              <w:pStyle w:val="ListParagraph"/>
              <w:bidi/>
              <w:ind w:left="0"/>
              <w:jc w:val="center"/>
              <w:rPr>
                <w:sz w:val="24"/>
                <w:szCs w:val="24"/>
                <w:rtl/>
                <w:lang w:bidi="ar-JO"/>
              </w:rPr>
            </w:pPr>
          </w:p>
        </w:tc>
      </w:tr>
      <w:tr w:rsidR="0059403E" w:rsidRPr="00187EA7" w:rsidTr="0059403E">
        <w:trPr>
          <w:trHeight w:val="565"/>
        </w:trPr>
        <w:tc>
          <w:tcPr>
            <w:tcW w:w="926" w:type="pct"/>
            <w:vAlign w:val="center"/>
          </w:tcPr>
          <w:p w:rsidR="0059403E" w:rsidRPr="00722751" w:rsidRDefault="0059403E" w:rsidP="00FA1C9E">
            <w:pPr>
              <w:pStyle w:val="ListParagraph"/>
              <w:bidi/>
              <w:ind w:left="0"/>
              <w:rPr>
                <w:b/>
                <w:bCs/>
                <w:color w:val="FF0000"/>
                <w:sz w:val="24"/>
                <w:szCs w:val="24"/>
                <w:rtl/>
                <w:lang w:bidi="ar-JO"/>
              </w:rPr>
            </w:pPr>
            <w:r w:rsidRPr="00722751">
              <w:rPr>
                <w:rFonts w:hint="cs"/>
                <w:b/>
                <w:bCs/>
                <w:color w:val="FF0000"/>
                <w:sz w:val="24"/>
                <w:szCs w:val="24"/>
                <w:rtl/>
                <w:lang w:bidi="ar-JO"/>
              </w:rPr>
              <w:t>اقتصاد وادارة الطاقة</w:t>
            </w:r>
          </w:p>
        </w:tc>
        <w:tc>
          <w:tcPr>
            <w:tcW w:w="2428" w:type="pct"/>
            <w:vAlign w:val="center"/>
          </w:tcPr>
          <w:p w:rsidR="0059403E" w:rsidRPr="00730CE8" w:rsidRDefault="0059403E" w:rsidP="00FA1C9E">
            <w:pPr>
              <w:pStyle w:val="ListParagraph"/>
              <w:bidi/>
              <w:ind w:left="0"/>
              <w:rPr>
                <w:sz w:val="24"/>
                <w:szCs w:val="24"/>
                <w:rtl/>
                <w:lang w:bidi="ar-JO"/>
              </w:rPr>
            </w:pPr>
            <w:r w:rsidRPr="00730CE8">
              <w:rPr>
                <w:rFonts w:hint="cs"/>
                <w:sz w:val="24"/>
                <w:szCs w:val="24"/>
                <w:rtl/>
                <w:lang w:bidi="ar-JO"/>
              </w:rPr>
              <w:t>ادارة وتشريعات الطاقة، الطاقة والبيئة، اقتصاد وكفاءة الطاقة</w:t>
            </w:r>
          </w:p>
        </w:tc>
        <w:tc>
          <w:tcPr>
            <w:tcW w:w="823" w:type="pct"/>
            <w:vAlign w:val="center"/>
          </w:tcPr>
          <w:p w:rsidR="0059403E" w:rsidRPr="00730CE8" w:rsidRDefault="0059403E" w:rsidP="00FA1C9E">
            <w:pPr>
              <w:pStyle w:val="ListParagraph"/>
              <w:bidi/>
              <w:ind w:left="0"/>
              <w:jc w:val="center"/>
              <w:rPr>
                <w:sz w:val="24"/>
                <w:szCs w:val="24"/>
                <w:rtl/>
                <w:lang w:bidi="ar-JO"/>
              </w:rPr>
            </w:pPr>
            <w:r w:rsidRPr="00730CE8">
              <w:rPr>
                <w:rFonts w:hint="cs"/>
                <w:sz w:val="24"/>
                <w:szCs w:val="24"/>
                <w:rtl/>
                <w:lang w:bidi="ar-JO"/>
              </w:rPr>
              <w:t>9</w:t>
            </w:r>
          </w:p>
        </w:tc>
        <w:tc>
          <w:tcPr>
            <w:tcW w:w="823" w:type="pct"/>
          </w:tcPr>
          <w:p w:rsidR="0059403E" w:rsidRPr="00730CE8" w:rsidRDefault="0059403E" w:rsidP="00FA1C9E">
            <w:pPr>
              <w:pStyle w:val="ListParagraph"/>
              <w:bidi/>
              <w:ind w:left="0"/>
              <w:jc w:val="center"/>
              <w:rPr>
                <w:sz w:val="24"/>
                <w:szCs w:val="24"/>
                <w:rtl/>
                <w:lang w:bidi="ar-JO"/>
              </w:rPr>
            </w:pPr>
          </w:p>
        </w:tc>
      </w:tr>
    </w:tbl>
    <w:p w:rsidR="0072163A" w:rsidRPr="00187EA7" w:rsidRDefault="0072163A" w:rsidP="0072163A">
      <w:pPr>
        <w:pStyle w:val="ListParagraph"/>
        <w:bidi/>
        <w:jc w:val="lowKashida"/>
        <w:rPr>
          <w:rFonts w:asciiTheme="majorBidi" w:hAnsiTheme="majorBidi" w:cstheme="majorBidi"/>
          <w:sz w:val="24"/>
          <w:szCs w:val="24"/>
          <w:rtl/>
          <w:lang w:bidi="ar-JO"/>
        </w:rPr>
      </w:pPr>
    </w:p>
    <w:p w:rsidR="0072163A" w:rsidRPr="00187EA7" w:rsidRDefault="0072163A" w:rsidP="0072163A">
      <w:pPr>
        <w:pStyle w:val="ListParagraph"/>
        <w:bidi/>
        <w:jc w:val="lowKashida"/>
        <w:rPr>
          <w:rFonts w:asciiTheme="majorBidi" w:hAnsiTheme="majorBidi" w:cstheme="majorBidi"/>
          <w:sz w:val="24"/>
          <w:szCs w:val="24"/>
          <w:rtl/>
          <w:lang w:bidi="ar-JO"/>
        </w:rPr>
      </w:pPr>
    </w:p>
    <w:p w:rsidR="0072163A" w:rsidRPr="00571701" w:rsidRDefault="0072163A" w:rsidP="00262E0A">
      <w:pPr>
        <w:pStyle w:val="ListParagraph"/>
        <w:numPr>
          <w:ilvl w:val="0"/>
          <w:numId w:val="20"/>
        </w:numPr>
        <w:bidi/>
        <w:jc w:val="lowKashida"/>
        <w:rPr>
          <w:rFonts w:asciiTheme="majorBidi" w:hAnsiTheme="majorBidi" w:cstheme="majorBidi"/>
          <w:b/>
          <w:bCs/>
          <w:sz w:val="24"/>
          <w:szCs w:val="24"/>
          <w:u w:val="single"/>
          <w:rtl/>
          <w:lang w:bidi="ar-JO"/>
        </w:rPr>
      </w:pPr>
      <w:r w:rsidRPr="00571701">
        <w:rPr>
          <w:rFonts w:asciiTheme="majorBidi" w:hAnsiTheme="majorBidi" w:cstheme="majorBidi"/>
          <w:b/>
          <w:bCs/>
          <w:sz w:val="24"/>
          <w:szCs w:val="24"/>
          <w:u w:val="single"/>
          <w:rtl/>
          <w:lang w:bidi="ar-JO"/>
        </w:rPr>
        <w:t>المجالات المعرفية الاختيارية</w:t>
      </w:r>
      <w:r w:rsidR="00262E0A">
        <w:rPr>
          <w:rFonts w:asciiTheme="majorBidi" w:hAnsiTheme="majorBidi" w:cstheme="majorBidi" w:hint="cs"/>
          <w:b/>
          <w:bCs/>
          <w:sz w:val="24"/>
          <w:szCs w:val="24"/>
          <w:u w:val="single"/>
          <w:rtl/>
          <w:lang w:bidi="ar-JO"/>
        </w:rPr>
        <w:t>(الحد الأدنى 9 ساعة معتمدة)</w:t>
      </w:r>
      <w:r w:rsidRPr="00571701">
        <w:rPr>
          <w:rFonts w:asciiTheme="majorBidi" w:hAnsiTheme="majorBidi" w:cstheme="majorBidi"/>
          <w:b/>
          <w:bCs/>
          <w:sz w:val="24"/>
          <w:szCs w:val="24"/>
          <w:u w:val="single"/>
          <w:rtl/>
          <w:lang w:bidi="ar-JO"/>
        </w:rPr>
        <w:t xml:space="preserve">: </w:t>
      </w:r>
    </w:p>
    <w:p w:rsidR="0072163A" w:rsidRPr="00187EA7" w:rsidRDefault="0072163A" w:rsidP="0072163A">
      <w:pPr>
        <w:pStyle w:val="ListParagraph"/>
        <w:bidi/>
        <w:jc w:val="lowKashida"/>
        <w:rPr>
          <w:rFonts w:asciiTheme="majorBidi" w:hAnsiTheme="majorBidi" w:cstheme="majorBidi"/>
          <w:sz w:val="24"/>
          <w:szCs w:val="24"/>
          <w:rtl/>
          <w:lang w:bidi="ar-JO"/>
        </w:rPr>
      </w:pPr>
    </w:p>
    <w:tbl>
      <w:tblPr>
        <w:tblStyle w:val="TableGrid"/>
        <w:bidiVisual/>
        <w:tblW w:w="5000" w:type="pct"/>
        <w:tblLook w:val="04A0"/>
      </w:tblPr>
      <w:tblGrid>
        <w:gridCol w:w="6396"/>
        <w:gridCol w:w="1590"/>
        <w:gridCol w:w="1590"/>
      </w:tblGrid>
      <w:tr w:rsidR="0059403E" w:rsidRPr="00187EA7" w:rsidTr="00E170B8">
        <w:trPr>
          <w:trHeight w:val="562"/>
        </w:trPr>
        <w:tc>
          <w:tcPr>
            <w:tcW w:w="334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926"/>
        </w:trPr>
        <w:tc>
          <w:tcPr>
            <w:tcW w:w="3340" w:type="pct"/>
            <w:shd w:val="clear" w:color="auto" w:fill="FFFFFF" w:themeFill="background1"/>
            <w:vAlign w:val="center"/>
          </w:tcPr>
          <w:p w:rsidR="0059403E" w:rsidRPr="00BB544C" w:rsidRDefault="0059403E" w:rsidP="00FA1C9E">
            <w:pPr>
              <w:bidi/>
              <w:ind w:left="221"/>
              <w:rPr>
                <w:rFonts w:asciiTheme="majorBidi" w:hAnsiTheme="majorBidi" w:cstheme="majorBidi"/>
                <w:sz w:val="24"/>
                <w:szCs w:val="24"/>
                <w:rtl/>
                <w:lang w:bidi="ar-JO"/>
              </w:rPr>
            </w:pPr>
            <w:r w:rsidRPr="00BB544C">
              <w:rPr>
                <w:rFonts w:hint="cs"/>
                <w:sz w:val="24"/>
                <w:szCs w:val="24"/>
                <w:rtl/>
                <w:lang w:bidi="ar-JO"/>
              </w:rPr>
              <w:t xml:space="preserve">المحاكاة والتنبؤ، أنظمة نقل وتخزين الطاقة، التحكم والحماية لآنظمة الطاقة، تصميم موفر للطاقة، المباني الخضراء، </w:t>
            </w:r>
            <w:r w:rsidRPr="00BB544C">
              <w:rPr>
                <w:rFonts w:hint="cs"/>
                <w:sz w:val="24"/>
                <w:szCs w:val="24"/>
                <w:rtl/>
              </w:rPr>
              <w:t xml:space="preserve"> خلايا الوقود والهيدروجين</w:t>
            </w:r>
            <w:r w:rsidRPr="00BB544C">
              <w:rPr>
                <w:rFonts w:hint="cs"/>
                <w:sz w:val="24"/>
                <w:szCs w:val="24"/>
                <w:rtl/>
                <w:lang w:bidi="ar-JO"/>
              </w:rPr>
              <w:t>،</w:t>
            </w:r>
            <w:r w:rsidRPr="00BB544C">
              <w:rPr>
                <w:rFonts w:hint="cs"/>
                <w:sz w:val="24"/>
                <w:szCs w:val="24"/>
                <w:rtl/>
              </w:rPr>
              <w:t xml:space="preserve"> أنظمة التكييف والتبريد</w:t>
            </w:r>
            <w:r w:rsidRPr="00BB544C">
              <w:rPr>
                <w:rFonts w:hint="cs"/>
                <w:sz w:val="24"/>
                <w:szCs w:val="24"/>
                <w:rtl/>
                <w:lang w:bidi="ar-JO"/>
              </w:rPr>
              <w:t>، الطاقة الحيوية، تصميم أنظمة الطاقة المتجددة</w:t>
            </w:r>
            <w:r>
              <w:rPr>
                <w:rFonts w:hint="cs"/>
                <w:sz w:val="24"/>
                <w:szCs w:val="24"/>
                <w:rtl/>
                <w:lang w:bidi="ar-JO"/>
              </w:rPr>
              <w:t xml:space="preserve">، </w:t>
            </w:r>
            <w:r>
              <w:rPr>
                <w:rFonts w:asciiTheme="majorBidi" w:hAnsiTheme="majorBidi" w:cstheme="majorBidi" w:hint="cs"/>
                <w:color w:val="000000" w:themeColor="text1"/>
                <w:sz w:val="24"/>
                <w:szCs w:val="24"/>
                <w:rtl/>
                <w:lang w:bidi="ar-JO"/>
              </w:rPr>
              <w:t>موضوعات تخصصية حديثة</w:t>
            </w:r>
          </w:p>
        </w:tc>
        <w:tc>
          <w:tcPr>
            <w:tcW w:w="830" w:type="pct"/>
            <w:vAlign w:val="center"/>
          </w:tcPr>
          <w:p w:rsidR="0059403E" w:rsidRPr="00BB544C" w:rsidRDefault="0059403E" w:rsidP="00264BE6">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9</w:t>
            </w:r>
          </w:p>
        </w:tc>
        <w:tc>
          <w:tcPr>
            <w:tcW w:w="830" w:type="pct"/>
          </w:tcPr>
          <w:p w:rsidR="0059403E" w:rsidRDefault="0059403E" w:rsidP="00264BE6">
            <w:pPr>
              <w:pStyle w:val="ListParagraph"/>
              <w:bidi/>
              <w:ind w:left="0"/>
              <w:jc w:val="center"/>
              <w:rPr>
                <w:rFonts w:asciiTheme="majorBidi" w:hAnsiTheme="majorBidi" w:cstheme="majorBidi"/>
                <w:sz w:val="24"/>
                <w:szCs w:val="24"/>
                <w:rtl/>
                <w:lang w:bidi="ar-JO"/>
              </w:rPr>
            </w:pPr>
          </w:p>
        </w:tc>
      </w:tr>
    </w:tbl>
    <w:p w:rsidR="0072163A" w:rsidRPr="00A5694F" w:rsidRDefault="0072163A" w:rsidP="0072163A">
      <w:pPr>
        <w:pStyle w:val="ListParagraph"/>
        <w:bidi/>
        <w:jc w:val="lowKashida"/>
        <w:rPr>
          <w:rFonts w:asciiTheme="majorBidi" w:hAnsiTheme="majorBidi" w:cstheme="majorBidi"/>
          <w:sz w:val="24"/>
          <w:szCs w:val="24"/>
          <w:rtl/>
          <w:lang w:bidi="ar-JO"/>
        </w:rPr>
      </w:pPr>
    </w:p>
    <w:p w:rsidR="0072163A" w:rsidRDefault="0072163A" w:rsidP="0072163A">
      <w:pPr>
        <w:rPr>
          <w:rFonts w:asciiTheme="majorBidi" w:hAnsiTheme="majorBidi" w:cstheme="majorBidi"/>
          <w:b/>
          <w:bCs/>
          <w:sz w:val="32"/>
          <w:szCs w:val="32"/>
          <w:rtl/>
          <w:lang w:bidi="ar-JO"/>
        </w:rPr>
      </w:pPr>
      <w:r>
        <w:rPr>
          <w:rFonts w:asciiTheme="majorBidi" w:hAnsiTheme="majorBidi" w:cstheme="majorBidi"/>
          <w:b/>
          <w:bCs/>
          <w:sz w:val="32"/>
          <w:szCs w:val="32"/>
          <w:rtl/>
          <w:lang w:bidi="ar-JO"/>
        </w:rPr>
        <w:br w:type="page"/>
      </w:r>
    </w:p>
    <w:p w:rsidR="00C94F0E" w:rsidRPr="00924CBC" w:rsidRDefault="00C94F0E" w:rsidP="0072163A">
      <w:pPr>
        <w:jc w:val="center"/>
        <w:rPr>
          <w:rFonts w:asciiTheme="majorBidi" w:hAnsiTheme="majorBidi" w:cstheme="majorBidi"/>
          <w:b/>
          <w:bCs/>
          <w:color w:val="000000" w:themeColor="text1"/>
          <w:sz w:val="32"/>
          <w:szCs w:val="32"/>
          <w:rtl/>
        </w:rPr>
      </w:pPr>
      <w:r w:rsidRPr="00924CBC">
        <w:rPr>
          <w:rFonts w:asciiTheme="majorBidi" w:hAnsiTheme="majorBidi" w:cstheme="majorBidi"/>
          <w:b/>
          <w:bCs/>
          <w:sz w:val="32"/>
          <w:szCs w:val="32"/>
          <w:rtl/>
          <w:lang w:bidi="ar-JO"/>
        </w:rPr>
        <w:lastRenderedPageBreak/>
        <w:t xml:space="preserve">برنامج </w:t>
      </w:r>
      <w:r w:rsidR="00D34199" w:rsidRPr="00924CBC">
        <w:rPr>
          <w:rFonts w:asciiTheme="majorBidi" w:hAnsiTheme="majorBidi" w:cstheme="majorBidi"/>
          <w:b/>
          <w:bCs/>
          <w:color w:val="000000" w:themeColor="text1"/>
          <w:sz w:val="32"/>
          <w:szCs w:val="32"/>
          <w:rtl/>
        </w:rPr>
        <w:t>نظم التدفئة والتبريد</w:t>
      </w:r>
    </w:p>
    <w:p w:rsidR="00E71E13" w:rsidRDefault="00E71E13" w:rsidP="00E71E13">
      <w:pPr>
        <w:pStyle w:val="ListParagraph"/>
        <w:bidi/>
        <w:jc w:val="lowKashida"/>
        <w:rPr>
          <w:rFonts w:asciiTheme="majorBidi" w:hAnsiTheme="majorBidi" w:cstheme="majorBidi"/>
          <w:sz w:val="24"/>
          <w:szCs w:val="24"/>
          <w:rtl/>
          <w:lang w:bidi="ar-JO"/>
        </w:rPr>
      </w:pPr>
    </w:p>
    <w:p w:rsidR="00E71E13" w:rsidRPr="00571701" w:rsidRDefault="00E71E13" w:rsidP="00E71E13">
      <w:pPr>
        <w:pStyle w:val="ListParagraph"/>
        <w:numPr>
          <w:ilvl w:val="0"/>
          <w:numId w:val="20"/>
        </w:numPr>
        <w:bidi/>
        <w:rPr>
          <w:rFonts w:asciiTheme="majorBidi" w:hAnsiTheme="majorBidi" w:cstheme="majorBidi"/>
          <w:b/>
          <w:bCs/>
          <w:sz w:val="24"/>
          <w:szCs w:val="24"/>
          <w:u w:val="single"/>
          <w:lang w:bidi="ar-JO"/>
        </w:rPr>
      </w:pPr>
      <w:r w:rsidRPr="00571701">
        <w:rPr>
          <w:rFonts w:asciiTheme="majorBidi" w:hAnsiTheme="majorBidi" w:cstheme="majorBidi"/>
          <w:b/>
          <w:bCs/>
          <w:sz w:val="24"/>
          <w:szCs w:val="24"/>
          <w:u w:val="single"/>
          <w:rtl/>
          <w:lang w:bidi="ar-JO"/>
        </w:rPr>
        <w:t>المجالات المعرفية الإجبارية</w:t>
      </w:r>
      <w:r>
        <w:rPr>
          <w:rFonts w:asciiTheme="majorBidi" w:hAnsiTheme="majorBidi" w:cstheme="majorBidi" w:hint="cs"/>
          <w:b/>
          <w:bCs/>
          <w:sz w:val="24"/>
          <w:szCs w:val="24"/>
          <w:u w:val="single"/>
          <w:rtl/>
          <w:lang w:bidi="ar-JO"/>
        </w:rPr>
        <w:t xml:space="preserve"> (الحد الأدنى 30 ساعة معتمدة)</w:t>
      </w:r>
      <w:r w:rsidRPr="00571701">
        <w:rPr>
          <w:rFonts w:asciiTheme="majorBidi" w:hAnsiTheme="majorBidi" w:cstheme="majorBidi"/>
          <w:b/>
          <w:bCs/>
          <w:sz w:val="24"/>
          <w:szCs w:val="24"/>
          <w:u w:val="single"/>
          <w:rtl/>
          <w:lang w:bidi="ar-JO"/>
        </w:rPr>
        <w:t>:</w:t>
      </w:r>
    </w:p>
    <w:p w:rsidR="00065081" w:rsidRPr="00187EA7" w:rsidRDefault="00065081" w:rsidP="00065081">
      <w:pPr>
        <w:pStyle w:val="ListParagraph"/>
        <w:bidi/>
        <w:jc w:val="lowKashida"/>
        <w:rPr>
          <w:rFonts w:asciiTheme="majorBidi" w:hAnsiTheme="majorBidi" w:cstheme="majorBidi"/>
          <w:sz w:val="24"/>
          <w:szCs w:val="24"/>
          <w:lang w:bidi="ar-JO"/>
        </w:rPr>
      </w:pPr>
    </w:p>
    <w:tbl>
      <w:tblPr>
        <w:tblStyle w:val="TableGrid"/>
        <w:bidiVisual/>
        <w:tblW w:w="5000" w:type="pct"/>
        <w:tblLook w:val="04A0"/>
      </w:tblPr>
      <w:tblGrid>
        <w:gridCol w:w="2424"/>
        <w:gridCol w:w="3972"/>
        <w:gridCol w:w="1590"/>
        <w:gridCol w:w="1590"/>
      </w:tblGrid>
      <w:tr w:rsidR="0059403E" w:rsidRPr="00187EA7" w:rsidTr="0059403E">
        <w:trPr>
          <w:trHeight w:val="562"/>
        </w:trPr>
        <w:tc>
          <w:tcPr>
            <w:tcW w:w="1266"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color w:val="0070C0"/>
                <w:sz w:val="24"/>
                <w:szCs w:val="24"/>
                <w:rtl/>
                <w:lang w:bidi="ar-JO"/>
              </w:rPr>
            </w:pPr>
            <w:r w:rsidRPr="0059403E">
              <w:rPr>
                <w:rFonts w:asciiTheme="majorBidi" w:hAnsiTheme="majorBidi" w:cstheme="majorBidi"/>
                <w:b/>
                <w:bCs/>
                <w:color w:val="0070C0"/>
                <w:sz w:val="24"/>
                <w:szCs w:val="24"/>
                <w:rtl/>
                <w:lang w:bidi="ar-JO"/>
              </w:rPr>
              <w:t>المجالات المعرفية</w:t>
            </w:r>
          </w:p>
        </w:tc>
        <w:tc>
          <w:tcPr>
            <w:tcW w:w="2074"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702"/>
        </w:trPr>
        <w:tc>
          <w:tcPr>
            <w:tcW w:w="1266" w:type="pct"/>
            <w:vAlign w:val="center"/>
          </w:tcPr>
          <w:p w:rsidR="0059403E" w:rsidRPr="00722751" w:rsidRDefault="0059403E" w:rsidP="00CB6D71">
            <w:pPr>
              <w:pStyle w:val="ListParagraph"/>
              <w:bidi/>
              <w:ind w:left="0"/>
              <w:rPr>
                <w:b/>
                <w:bCs/>
                <w:color w:val="FF0000"/>
                <w:sz w:val="24"/>
                <w:szCs w:val="24"/>
                <w:rtl/>
                <w:lang w:bidi="ar-JO"/>
              </w:rPr>
            </w:pPr>
            <w:r w:rsidRPr="00722751">
              <w:rPr>
                <w:rFonts w:hint="cs"/>
                <w:b/>
                <w:bCs/>
                <w:color w:val="FF0000"/>
                <w:sz w:val="24"/>
                <w:szCs w:val="24"/>
                <w:rtl/>
                <w:lang w:bidi="ar-JO"/>
              </w:rPr>
              <w:t>أساسيات التكييف والتبريد</w:t>
            </w:r>
          </w:p>
        </w:tc>
        <w:tc>
          <w:tcPr>
            <w:tcW w:w="2074" w:type="pct"/>
            <w:vAlign w:val="center"/>
          </w:tcPr>
          <w:p w:rsidR="0059403E" w:rsidRPr="00730CE8" w:rsidRDefault="0059403E" w:rsidP="00CB6D71">
            <w:pPr>
              <w:pStyle w:val="ListParagraph"/>
              <w:bidi/>
              <w:ind w:left="0"/>
              <w:rPr>
                <w:sz w:val="24"/>
                <w:szCs w:val="24"/>
                <w:rtl/>
                <w:lang w:bidi="ar-JO"/>
              </w:rPr>
            </w:pPr>
            <w:r w:rsidRPr="00730CE8">
              <w:rPr>
                <w:rFonts w:hint="cs"/>
                <w:sz w:val="24"/>
                <w:szCs w:val="24"/>
                <w:rtl/>
                <w:lang w:bidi="ar-JO"/>
              </w:rPr>
              <w:t xml:space="preserve">مبادئ التبريد والتكييف، </w:t>
            </w:r>
            <w:r w:rsidRPr="00730CE8">
              <w:rPr>
                <w:rFonts w:cs="Times New Roman"/>
                <w:sz w:val="24"/>
                <w:szCs w:val="24"/>
                <w:rtl/>
                <w:lang w:bidi="ar-JO"/>
              </w:rPr>
              <w:t>الضواغط والالات الهيدروليكية</w:t>
            </w:r>
            <w:r w:rsidRPr="00730CE8">
              <w:rPr>
                <w:rFonts w:hint="cs"/>
                <w:sz w:val="24"/>
                <w:szCs w:val="24"/>
                <w:rtl/>
                <w:lang w:bidi="ar-JO"/>
              </w:rPr>
              <w:t>،</w:t>
            </w:r>
            <w:r w:rsidRPr="00730CE8">
              <w:rPr>
                <w:rFonts w:cs="Times New Roman" w:hint="cs"/>
                <w:sz w:val="24"/>
                <w:szCs w:val="24"/>
                <w:rtl/>
                <w:lang w:bidi="ar-JO"/>
              </w:rPr>
              <w:t xml:space="preserve"> المراجل ومولدات البخار</w:t>
            </w:r>
          </w:p>
        </w:tc>
        <w:tc>
          <w:tcPr>
            <w:tcW w:w="830" w:type="pct"/>
            <w:vAlign w:val="center"/>
          </w:tcPr>
          <w:p w:rsidR="0059403E" w:rsidRPr="00730CE8" w:rsidRDefault="0059403E" w:rsidP="00CB6D71">
            <w:pPr>
              <w:pStyle w:val="ListParagraph"/>
              <w:bidi/>
              <w:ind w:left="0"/>
              <w:jc w:val="center"/>
              <w:rPr>
                <w:sz w:val="24"/>
                <w:szCs w:val="24"/>
                <w:rtl/>
                <w:lang w:bidi="ar-JO"/>
              </w:rPr>
            </w:pPr>
            <w:r w:rsidRPr="00730CE8">
              <w:rPr>
                <w:rFonts w:hint="cs"/>
                <w:sz w:val="24"/>
                <w:szCs w:val="24"/>
                <w:rtl/>
                <w:lang w:bidi="ar-JO"/>
              </w:rPr>
              <w:t>9</w:t>
            </w:r>
          </w:p>
        </w:tc>
        <w:tc>
          <w:tcPr>
            <w:tcW w:w="830" w:type="pct"/>
          </w:tcPr>
          <w:p w:rsidR="0059403E" w:rsidRPr="00730CE8" w:rsidRDefault="0059403E" w:rsidP="00CB6D71">
            <w:pPr>
              <w:pStyle w:val="ListParagraph"/>
              <w:bidi/>
              <w:ind w:left="0"/>
              <w:jc w:val="center"/>
              <w:rPr>
                <w:sz w:val="24"/>
                <w:szCs w:val="24"/>
                <w:rtl/>
                <w:lang w:bidi="ar-JO"/>
              </w:rPr>
            </w:pPr>
          </w:p>
        </w:tc>
      </w:tr>
      <w:tr w:rsidR="0059403E" w:rsidRPr="00187EA7" w:rsidTr="0059403E">
        <w:trPr>
          <w:trHeight w:val="702"/>
        </w:trPr>
        <w:tc>
          <w:tcPr>
            <w:tcW w:w="1266" w:type="pct"/>
            <w:vAlign w:val="center"/>
          </w:tcPr>
          <w:p w:rsidR="0059403E" w:rsidRPr="00722751" w:rsidRDefault="0059403E" w:rsidP="00CB6D71">
            <w:pPr>
              <w:pStyle w:val="ListParagraph"/>
              <w:bidi/>
              <w:ind w:left="0"/>
              <w:rPr>
                <w:b/>
                <w:bCs/>
                <w:color w:val="FF0000"/>
                <w:sz w:val="24"/>
                <w:szCs w:val="24"/>
                <w:rtl/>
                <w:lang w:bidi="ar-JO"/>
              </w:rPr>
            </w:pPr>
            <w:r w:rsidRPr="00722751">
              <w:rPr>
                <w:rFonts w:hint="cs"/>
                <w:b/>
                <w:bCs/>
                <w:color w:val="FF0000"/>
                <w:sz w:val="24"/>
                <w:szCs w:val="24"/>
                <w:rtl/>
                <w:lang w:bidi="ar-JO"/>
              </w:rPr>
              <w:t>تصميم أنظمة التكييف والتبريد</w:t>
            </w:r>
          </w:p>
        </w:tc>
        <w:tc>
          <w:tcPr>
            <w:tcW w:w="2074" w:type="pct"/>
            <w:vAlign w:val="center"/>
          </w:tcPr>
          <w:p w:rsidR="0059403E" w:rsidRPr="00730CE8" w:rsidRDefault="0059403E" w:rsidP="00CB6D71">
            <w:pPr>
              <w:pStyle w:val="ListParagraph"/>
              <w:bidi/>
              <w:ind w:left="0"/>
              <w:rPr>
                <w:sz w:val="24"/>
                <w:szCs w:val="24"/>
                <w:rtl/>
                <w:lang w:bidi="ar-JO"/>
              </w:rPr>
            </w:pPr>
            <w:r w:rsidRPr="00730CE8">
              <w:rPr>
                <w:rFonts w:cs="Times New Roman" w:hint="cs"/>
                <w:sz w:val="24"/>
                <w:szCs w:val="24"/>
                <w:rtl/>
                <w:lang w:bidi="ar-JO"/>
              </w:rPr>
              <w:t>تصميم المبادلات الحرارية، تصميم انابيب المياه ومجاري الهواء</w:t>
            </w:r>
            <w:r w:rsidRPr="00730CE8">
              <w:rPr>
                <w:rFonts w:hint="cs"/>
                <w:sz w:val="24"/>
                <w:szCs w:val="24"/>
                <w:rtl/>
                <w:lang w:bidi="ar-JO"/>
              </w:rPr>
              <w:t xml:space="preserve">، </w:t>
            </w:r>
            <w:r w:rsidRPr="00730CE8">
              <w:rPr>
                <w:rFonts w:cs="Times New Roman" w:hint="cs"/>
                <w:sz w:val="24"/>
                <w:szCs w:val="24"/>
                <w:rtl/>
                <w:lang w:bidi="ar-JO"/>
              </w:rPr>
              <w:t>تصميم أنظمة التبريد</w:t>
            </w:r>
            <w:r w:rsidRPr="00730CE8">
              <w:rPr>
                <w:rFonts w:hint="cs"/>
                <w:sz w:val="24"/>
                <w:szCs w:val="24"/>
                <w:rtl/>
                <w:lang w:bidi="ar-JO"/>
              </w:rPr>
              <w:t xml:space="preserve">، </w:t>
            </w:r>
            <w:r w:rsidRPr="00730CE8">
              <w:rPr>
                <w:rFonts w:cs="Times New Roman" w:hint="cs"/>
                <w:sz w:val="24"/>
                <w:szCs w:val="24"/>
                <w:rtl/>
                <w:lang w:bidi="ar-JO"/>
              </w:rPr>
              <w:t>تصميم أنظمة تكييف الهواء، تصميم أنظمة التدفئة</w:t>
            </w:r>
          </w:p>
        </w:tc>
        <w:tc>
          <w:tcPr>
            <w:tcW w:w="830" w:type="pct"/>
            <w:vAlign w:val="center"/>
          </w:tcPr>
          <w:p w:rsidR="0059403E" w:rsidRPr="00730CE8" w:rsidRDefault="0059403E" w:rsidP="00CB6D71">
            <w:pPr>
              <w:pStyle w:val="ListParagraph"/>
              <w:bidi/>
              <w:ind w:left="0"/>
              <w:jc w:val="center"/>
              <w:rPr>
                <w:sz w:val="24"/>
                <w:szCs w:val="24"/>
                <w:rtl/>
                <w:lang w:bidi="ar-JO"/>
              </w:rPr>
            </w:pPr>
            <w:r w:rsidRPr="00730CE8">
              <w:rPr>
                <w:rFonts w:hint="cs"/>
                <w:sz w:val="24"/>
                <w:szCs w:val="24"/>
                <w:rtl/>
                <w:lang w:bidi="ar-JO"/>
              </w:rPr>
              <w:t>12</w:t>
            </w:r>
          </w:p>
        </w:tc>
        <w:tc>
          <w:tcPr>
            <w:tcW w:w="830" w:type="pct"/>
          </w:tcPr>
          <w:p w:rsidR="0059403E" w:rsidRPr="00730CE8" w:rsidRDefault="0059403E" w:rsidP="00CB6D71">
            <w:pPr>
              <w:pStyle w:val="ListParagraph"/>
              <w:bidi/>
              <w:ind w:left="0"/>
              <w:jc w:val="center"/>
              <w:rPr>
                <w:sz w:val="24"/>
                <w:szCs w:val="24"/>
                <w:rtl/>
                <w:lang w:bidi="ar-JO"/>
              </w:rPr>
            </w:pPr>
          </w:p>
        </w:tc>
      </w:tr>
      <w:tr w:rsidR="0059403E" w:rsidRPr="00187EA7" w:rsidTr="0059403E">
        <w:trPr>
          <w:trHeight w:val="684"/>
        </w:trPr>
        <w:tc>
          <w:tcPr>
            <w:tcW w:w="1266" w:type="pct"/>
            <w:vAlign w:val="center"/>
          </w:tcPr>
          <w:p w:rsidR="0059403E" w:rsidRPr="00722751" w:rsidRDefault="0059403E" w:rsidP="00CB6D71">
            <w:pPr>
              <w:pStyle w:val="ListParagraph"/>
              <w:bidi/>
              <w:ind w:left="0"/>
              <w:rPr>
                <w:b/>
                <w:bCs/>
                <w:color w:val="FF0000"/>
                <w:sz w:val="24"/>
                <w:szCs w:val="24"/>
                <w:rtl/>
                <w:lang w:bidi="ar-JO"/>
              </w:rPr>
            </w:pPr>
            <w:r w:rsidRPr="00722751">
              <w:rPr>
                <w:rFonts w:asciiTheme="majorBidi" w:hAnsiTheme="majorBidi" w:cstheme="majorBidi" w:hint="cs"/>
                <w:b/>
                <w:bCs/>
                <w:color w:val="FF0000"/>
                <w:sz w:val="24"/>
                <w:szCs w:val="24"/>
                <w:rtl/>
                <w:lang w:bidi="ar-JO"/>
              </w:rPr>
              <w:t>التطبيقات والتحكم</w:t>
            </w:r>
          </w:p>
        </w:tc>
        <w:tc>
          <w:tcPr>
            <w:tcW w:w="2074" w:type="pct"/>
            <w:vAlign w:val="center"/>
          </w:tcPr>
          <w:p w:rsidR="0059403E" w:rsidRPr="00730CE8" w:rsidRDefault="0059403E" w:rsidP="00CB6D71">
            <w:pPr>
              <w:pStyle w:val="ListParagraph"/>
              <w:bidi/>
              <w:ind w:left="0"/>
              <w:rPr>
                <w:rFonts w:asciiTheme="minorBidi" w:hAnsiTheme="minorBidi"/>
                <w:sz w:val="24"/>
                <w:szCs w:val="24"/>
                <w:lang w:bidi="ar-JO"/>
              </w:rPr>
            </w:pPr>
            <w:r w:rsidRPr="00730CE8">
              <w:rPr>
                <w:rFonts w:asciiTheme="minorBidi" w:hAnsiTheme="minorBidi"/>
                <w:sz w:val="24"/>
                <w:szCs w:val="24"/>
                <w:rtl/>
                <w:lang w:bidi="ar-JO"/>
              </w:rPr>
              <w:t xml:space="preserve">تطبيقات الحاسوب في التكييف والتبريد، </w:t>
            </w:r>
            <w:r w:rsidRPr="00730CE8">
              <w:rPr>
                <w:rFonts w:asciiTheme="minorBidi" w:hAnsiTheme="minorBidi" w:hint="cs"/>
                <w:sz w:val="24"/>
                <w:szCs w:val="24"/>
                <w:rtl/>
                <w:lang w:bidi="ar-JO"/>
              </w:rPr>
              <w:t xml:space="preserve">رسم الأنابيب ومجاري الهواء، </w:t>
            </w:r>
            <w:r w:rsidRPr="00730CE8">
              <w:rPr>
                <w:rFonts w:cs="Times New Roman" w:hint="cs"/>
                <w:sz w:val="24"/>
                <w:szCs w:val="24"/>
                <w:rtl/>
                <w:lang w:bidi="ar-JO"/>
              </w:rPr>
              <w:t>التحكم بالتبريد والتكييف والتدفئة</w:t>
            </w:r>
          </w:p>
        </w:tc>
        <w:tc>
          <w:tcPr>
            <w:tcW w:w="830" w:type="pct"/>
            <w:vAlign w:val="center"/>
          </w:tcPr>
          <w:p w:rsidR="0059403E" w:rsidRPr="00730CE8" w:rsidRDefault="0059403E" w:rsidP="00CB6D71">
            <w:pPr>
              <w:pStyle w:val="ListParagraph"/>
              <w:bidi/>
              <w:ind w:left="0"/>
              <w:jc w:val="center"/>
              <w:rPr>
                <w:sz w:val="24"/>
                <w:szCs w:val="24"/>
                <w:rtl/>
                <w:lang w:bidi="ar-JO"/>
              </w:rPr>
            </w:pPr>
            <w:r w:rsidRPr="00730CE8">
              <w:rPr>
                <w:rFonts w:hint="cs"/>
                <w:sz w:val="24"/>
                <w:szCs w:val="24"/>
                <w:rtl/>
                <w:lang w:bidi="ar-JO"/>
              </w:rPr>
              <w:t>9</w:t>
            </w:r>
          </w:p>
        </w:tc>
        <w:tc>
          <w:tcPr>
            <w:tcW w:w="830" w:type="pct"/>
          </w:tcPr>
          <w:p w:rsidR="0059403E" w:rsidRPr="00730CE8" w:rsidRDefault="0059403E" w:rsidP="00CB6D71">
            <w:pPr>
              <w:pStyle w:val="ListParagraph"/>
              <w:bidi/>
              <w:ind w:left="0"/>
              <w:jc w:val="center"/>
              <w:rPr>
                <w:sz w:val="24"/>
                <w:szCs w:val="24"/>
                <w:rtl/>
                <w:lang w:bidi="ar-JO"/>
              </w:rPr>
            </w:pPr>
          </w:p>
        </w:tc>
      </w:tr>
    </w:tbl>
    <w:p w:rsidR="00065081" w:rsidRPr="00187EA7" w:rsidRDefault="00065081" w:rsidP="00065081">
      <w:pPr>
        <w:pStyle w:val="ListParagraph"/>
        <w:bidi/>
        <w:jc w:val="lowKashida"/>
        <w:rPr>
          <w:rFonts w:asciiTheme="majorBidi" w:hAnsiTheme="majorBidi" w:cstheme="majorBidi"/>
          <w:sz w:val="24"/>
          <w:szCs w:val="24"/>
          <w:rtl/>
          <w:lang w:bidi="ar-JO"/>
        </w:rPr>
      </w:pPr>
    </w:p>
    <w:p w:rsidR="00065081" w:rsidRPr="00187EA7" w:rsidRDefault="00065081" w:rsidP="00065081">
      <w:pPr>
        <w:pStyle w:val="ListParagraph"/>
        <w:bidi/>
        <w:jc w:val="lowKashida"/>
        <w:rPr>
          <w:rFonts w:asciiTheme="majorBidi" w:hAnsiTheme="majorBidi" w:cstheme="majorBidi"/>
          <w:sz w:val="24"/>
          <w:szCs w:val="24"/>
          <w:rtl/>
          <w:lang w:bidi="ar-JO"/>
        </w:rPr>
      </w:pPr>
    </w:p>
    <w:p w:rsidR="00065081" w:rsidRPr="00571701" w:rsidRDefault="00065081" w:rsidP="00262E0A">
      <w:pPr>
        <w:pStyle w:val="ListParagraph"/>
        <w:numPr>
          <w:ilvl w:val="0"/>
          <w:numId w:val="20"/>
        </w:numPr>
        <w:bidi/>
        <w:jc w:val="lowKashida"/>
        <w:rPr>
          <w:rFonts w:asciiTheme="majorBidi" w:hAnsiTheme="majorBidi" w:cstheme="majorBidi"/>
          <w:b/>
          <w:bCs/>
          <w:sz w:val="24"/>
          <w:szCs w:val="24"/>
          <w:u w:val="single"/>
          <w:rtl/>
          <w:lang w:bidi="ar-JO"/>
        </w:rPr>
      </w:pPr>
      <w:r w:rsidRPr="00571701">
        <w:rPr>
          <w:rFonts w:asciiTheme="majorBidi" w:hAnsiTheme="majorBidi" w:cstheme="majorBidi"/>
          <w:b/>
          <w:bCs/>
          <w:sz w:val="24"/>
          <w:szCs w:val="24"/>
          <w:u w:val="single"/>
          <w:rtl/>
          <w:lang w:bidi="ar-JO"/>
        </w:rPr>
        <w:t>المجالات المعرفية الاختيارية</w:t>
      </w:r>
      <w:r w:rsidR="00262E0A">
        <w:rPr>
          <w:rFonts w:asciiTheme="majorBidi" w:hAnsiTheme="majorBidi" w:cstheme="majorBidi" w:hint="cs"/>
          <w:b/>
          <w:bCs/>
          <w:sz w:val="24"/>
          <w:szCs w:val="24"/>
          <w:u w:val="single"/>
          <w:rtl/>
          <w:lang w:bidi="ar-JO"/>
        </w:rPr>
        <w:t>(الحد الأدنى 9 ساعة معتمدة)</w:t>
      </w:r>
      <w:r w:rsidRPr="00571701">
        <w:rPr>
          <w:rFonts w:asciiTheme="majorBidi" w:hAnsiTheme="majorBidi" w:cstheme="majorBidi"/>
          <w:b/>
          <w:bCs/>
          <w:sz w:val="24"/>
          <w:szCs w:val="24"/>
          <w:u w:val="single"/>
          <w:rtl/>
          <w:lang w:bidi="ar-JO"/>
        </w:rPr>
        <w:t xml:space="preserve">: </w:t>
      </w:r>
    </w:p>
    <w:p w:rsidR="00065081" w:rsidRPr="00187EA7" w:rsidRDefault="00065081" w:rsidP="00065081">
      <w:pPr>
        <w:pStyle w:val="ListParagraph"/>
        <w:bidi/>
        <w:jc w:val="lowKashida"/>
        <w:rPr>
          <w:rFonts w:asciiTheme="majorBidi" w:hAnsiTheme="majorBidi" w:cstheme="majorBidi"/>
          <w:sz w:val="24"/>
          <w:szCs w:val="24"/>
          <w:rtl/>
          <w:lang w:bidi="ar-JO"/>
        </w:rPr>
      </w:pPr>
    </w:p>
    <w:tbl>
      <w:tblPr>
        <w:tblStyle w:val="TableGrid"/>
        <w:bidiVisual/>
        <w:tblW w:w="5000" w:type="pct"/>
        <w:tblLook w:val="04A0"/>
      </w:tblPr>
      <w:tblGrid>
        <w:gridCol w:w="6396"/>
        <w:gridCol w:w="1590"/>
        <w:gridCol w:w="1590"/>
      </w:tblGrid>
      <w:tr w:rsidR="0059403E" w:rsidRPr="00187EA7" w:rsidTr="009B585F">
        <w:trPr>
          <w:trHeight w:val="562"/>
        </w:trPr>
        <w:tc>
          <w:tcPr>
            <w:tcW w:w="3340"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678"/>
        </w:trPr>
        <w:tc>
          <w:tcPr>
            <w:tcW w:w="3340" w:type="pct"/>
            <w:shd w:val="clear" w:color="auto" w:fill="FFFFFF" w:themeFill="background1"/>
            <w:vAlign w:val="center"/>
          </w:tcPr>
          <w:p w:rsidR="0059403E" w:rsidRPr="00730CE8" w:rsidRDefault="0059403E" w:rsidP="005A70B8">
            <w:pPr>
              <w:bidi/>
              <w:spacing w:after="160"/>
              <w:ind w:left="220"/>
              <w:rPr>
                <w:rFonts w:asciiTheme="majorBidi" w:hAnsiTheme="majorBidi" w:cstheme="majorBidi"/>
                <w:sz w:val="24"/>
                <w:szCs w:val="24"/>
                <w:rtl/>
                <w:lang w:bidi="ar-JO"/>
              </w:rPr>
            </w:pPr>
            <w:r w:rsidRPr="00730CE8">
              <w:rPr>
                <w:rFonts w:asciiTheme="majorBidi" w:hAnsiTheme="majorBidi" w:cstheme="majorBidi" w:hint="cs"/>
                <w:sz w:val="24"/>
                <w:szCs w:val="24"/>
                <w:rtl/>
                <w:lang w:bidi="ar-JO"/>
              </w:rPr>
              <w:t xml:space="preserve">تكنولوجيا التبريد بالامتصاص، </w:t>
            </w:r>
            <w:r w:rsidRPr="00730CE8">
              <w:rPr>
                <w:rFonts w:cs="Times New Roman" w:hint="cs"/>
                <w:sz w:val="24"/>
                <w:szCs w:val="24"/>
                <w:rtl/>
                <w:lang w:bidi="ar-JO"/>
              </w:rPr>
              <w:t>الوقود والاحتراق</w:t>
            </w:r>
            <w:r w:rsidRPr="00730CE8">
              <w:rPr>
                <w:rFonts w:asciiTheme="majorBidi" w:hAnsiTheme="majorBidi" w:cstheme="majorBidi" w:hint="cs"/>
                <w:sz w:val="24"/>
                <w:szCs w:val="24"/>
                <w:rtl/>
                <w:lang w:bidi="ar-JO"/>
              </w:rPr>
              <w:t xml:space="preserve">، </w:t>
            </w:r>
            <w:r w:rsidRPr="00730CE8">
              <w:rPr>
                <w:rFonts w:cs="Times New Roman" w:hint="cs"/>
                <w:sz w:val="24"/>
                <w:szCs w:val="24"/>
                <w:rtl/>
                <w:lang w:bidi="ar-JO"/>
              </w:rPr>
              <w:t>محطات الطاقة الحرارية</w:t>
            </w:r>
            <w:r w:rsidRPr="00730CE8">
              <w:rPr>
                <w:rFonts w:asciiTheme="majorBidi" w:hAnsiTheme="majorBidi" w:cstheme="majorBidi" w:hint="cs"/>
                <w:sz w:val="24"/>
                <w:szCs w:val="24"/>
                <w:rtl/>
                <w:lang w:bidi="ar-JO"/>
              </w:rPr>
              <w:t xml:space="preserve">، </w:t>
            </w:r>
            <w:r w:rsidRPr="00730CE8">
              <w:rPr>
                <w:rFonts w:cs="Times New Roman" w:hint="cs"/>
                <w:sz w:val="24"/>
                <w:szCs w:val="24"/>
                <w:rtl/>
                <w:lang w:bidi="ar-JO"/>
              </w:rPr>
              <w:t xml:space="preserve">الاشعاع الحراري، الطاقة المتجددة، </w:t>
            </w:r>
            <w:r w:rsidRPr="00730CE8">
              <w:rPr>
                <w:rFonts w:hint="cs"/>
                <w:sz w:val="24"/>
                <w:szCs w:val="24"/>
                <w:rtl/>
                <w:lang w:bidi="ar-JO"/>
              </w:rPr>
              <w:t>تصميم موفر للطاقة،</w:t>
            </w:r>
            <w:r w:rsidRPr="00730CE8">
              <w:rPr>
                <w:rFonts w:cs="Times New Roman" w:hint="cs"/>
                <w:sz w:val="24"/>
                <w:szCs w:val="24"/>
                <w:rtl/>
                <w:lang w:bidi="ar-JO"/>
              </w:rPr>
              <w:t xml:space="preserve"> المباني الخضراء</w:t>
            </w:r>
            <w:r>
              <w:rPr>
                <w:rFonts w:cs="Times New Roman" w:hint="cs"/>
                <w:sz w:val="24"/>
                <w:szCs w:val="24"/>
                <w:rtl/>
                <w:lang w:bidi="ar-JO"/>
              </w:rPr>
              <w:t xml:space="preserve">، </w:t>
            </w:r>
            <w:r>
              <w:rPr>
                <w:rFonts w:asciiTheme="majorBidi" w:hAnsiTheme="majorBidi" w:cstheme="majorBidi" w:hint="cs"/>
                <w:color w:val="000000" w:themeColor="text1"/>
                <w:sz w:val="24"/>
                <w:szCs w:val="24"/>
                <w:rtl/>
                <w:lang w:bidi="ar-JO"/>
              </w:rPr>
              <w:t>موضوعات تخصصية حديثة</w:t>
            </w:r>
          </w:p>
        </w:tc>
        <w:tc>
          <w:tcPr>
            <w:tcW w:w="830" w:type="pct"/>
            <w:vAlign w:val="center"/>
          </w:tcPr>
          <w:p w:rsidR="0059403E" w:rsidRPr="00730CE8" w:rsidRDefault="0059403E" w:rsidP="00D604FD">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9</w:t>
            </w:r>
          </w:p>
        </w:tc>
        <w:tc>
          <w:tcPr>
            <w:tcW w:w="830" w:type="pct"/>
          </w:tcPr>
          <w:p w:rsidR="0059403E" w:rsidRDefault="0059403E" w:rsidP="00D604FD">
            <w:pPr>
              <w:pStyle w:val="ListParagraph"/>
              <w:bidi/>
              <w:ind w:left="0"/>
              <w:jc w:val="center"/>
              <w:rPr>
                <w:rFonts w:asciiTheme="majorBidi" w:hAnsiTheme="majorBidi" w:cstheme="majorBidi"/>
                <w:sz w:val="24"/>
                <w:szCs w:val="24"/>
                <w:rtl/>
                <w:lang w:bidi="ar-JO"/>
              </w:rPr>
            </w:pPr>
          </w:p>
        </w:tc>
      </w:tr>
    </w:tbl>
    <w:p w:rsidR="00065081" w:rsidRPr="00A5694F" w:rsidRDefault="00065081" w:rsidP="00065081">
      <w:pPr>
        <w:pStyle w:val="ListParagraph"/>
        <w:bidi/>
        <w:jc w:val="lowKashida"/>
        <w:rPr>
          <w:rFonts w:asciiTheme="majorBidi" w:hAnsiTheme="majorBidi" w:cstheme="majorBidi"/>
          <w:sz w:val="24"/>
          <w:szCs w:val="24"/>
          <w:rtl/>
          <w:lang w:bidi="ar-JO"/>
        </w:rPr>
      </w:pPr>
    </w:p>
    <w:p w:rsidR="00E71E13" w:rsidRDefault="00E71E13" w:rsidP="00E71E13">
      <w:pPr>
        <w:rPr>
          <w:rFonts w:asciiTheme="majorBidi" w:hAnsiTheme="majorBidi" w:cstheme="majorBidi"/>
          <w:b/>
          <w:bCs/>
          <w:sz w:val="32"/>
          <w:szCs w:val="32"/>
          <w:rtl/>
          <w:lang w:bidi="ar-JO"/>
        </w:rPr>
      </w:pPr>
      <w:r>
        <w:rPr>
          <w:rFonts w:asciiTheme="majorBidi" w:hAnsiTheme="majorBidi" w:cstheme="majorBidi"/>
          <w:b/>
          <w:bCs/>
          <w:sz w:val="32"/>
          <w:szCs w:val="32"/>
          <w:rtl/>
          <w:lang w:bidi="ar-JO"/>
        </w:rPr>
        <w:br w:type="page"/>
      </w:r>
    </w:p>
    <w:p w:rsidR="001F344A" w:rsidRPr="00924CBC" w:rsidRDefault="001F344A" w:rsidP="001F344A">
      <w:pPr>
        <w:pStyle w:val="ListParagraph"/>
        <w:bidi/>
        <w:jc w:val="center"/>
        <w:rPr>
          <w:rFonts w:asciiTheme="majorBidi" w:hAnsiTheme="majorBidi" w:cstheme="majorBidi"/>
          <w:b/>
          <w:bCs/>
          <w:color w:val="000000" w:themeColor="text1"/>
          <w:sz w:val="32"/>
          <w:szCs w:val="32"/>
          <w:rtl/>
        </w:rPr>
      </w:pPr>
      <w:r w:rsidRPr="00924CBC">
        <w:rPr>
          <w:rFonts w:asciiTheme="majorBidi" w:hAnsiTheme="majorBidi" w:cstheme="majorBidi"/>
          <w:b/>
          <w:bCs/>
          <w:sz w:val="32"/>
          <w:szCs w:val="32"/>
          <w:rtl/>
          <w:lang w:bidi="ar-JO"/>
        </w:rPr>
        <w:lastRenderedPageBreak/>
        <w:t xml:space="preserve">برنامج </w:t>
      </w:r>
      <w:r w:rsidR="00A9138B">
        <w:rPr>
          <w:rFonts w:asciiTheme="majorBidi" w:hAnsiTheme="majorBidi" w:cstheme="majorBidi" w:hint="cs"/>
          <w:b/>
          <w:bCs/>
          <w:sz w:val="32"/>
          <w:szCs w:val="32"/>
          <w:rtl/>
          <w:lang w:bidi="ar-JO"/>
        </w:rPr>
        <w:t xml:space="preserve">هندسة </w:t>
      </w:r>
      <w:r w:rsidRPr="00924CBC">
        <w:rPr>
          <w:rFonts w:asciiTheme="majorBidi" w:hAnsiTheme="majorBidi" w:cstheme="majorBidi" w:hint="cs"/>
          <w:b/>
          <w:bCs/>
          <w:color w:val="000000" w:themeColor="text1"/>
          <w:sz w:val="32"/>
          <w:szCs w:val="32"/>
          <w:rtl/>
        </w:rPr>
        <w:t>المواد والتصنيع</w:t>
      </w:r>
    </w:p>
    <w:p w:rsidR="00E71E13" w:rsidRDefault="00E71E13" w:rsidP="00E71E13">
      <w:pPr>
        <w:pStyle w:val="ListParagraph"/>
        <w:bidi/>
        <w:jc w:val="lowKashida"/>
        <w:rPr>
          <w:rFonts w:asciiTheme="majorBidi" w:hAnsiTheme="majorBidi" w:cstheme="majorBidi"/>
          <w:sz w:val="24"/>
          <w:szCs w:val="24"/>
          <w:rtl/>
          <w:lang w:bidi="ar-JO"/>
        </w:rPr>
      </w:pPr>
    </w:p>
    <w:p w:rsidR="00E71E13" w:rsidRPr="00571701" w:rsidRDefault="00E71E13" w:rsidP="00E71E13">
      <w:pPr>
        <w:pStyle w:val="ListParagraph"/>
        <w:numPr>
          <w:ilvl w:val="0"/>
          <w:numId w:val="20"/>
        </w:numPr>
        <w:bidi/>
        <w:rPr>
          <w:rFonts w:asciiTheme="majorBidi" w:hAnsiTheme="majorBidi" w:cstheme="majorBidi"/>
          <w:b/>
          <w:bCs/>
          <w:sz w:val="24"/>
          <w:szCs w:val="24"/>
          <w:u w:val="single"/>
          <w:lang w:bidi="ar-JO"/>
        </w:rPr>
      </w:pPr>
      <w:r w:rsidRPr="00571701">
        <w:rPr>
          <w:rFonts w:asciiTheme="majorBidi" w:hAnsiTheme="majorBidi" w:cstheme="majorBidi"/>
          <w:b/>
          <w:bCs/>
          <w:sz w:val="24"/>
          <w:szCs w:val="24"/>
          <w:u w:val="single"/>
          <w:rtl/>
          <w:lang w:bidi="ar-JO"/>
        </w:rPr>
        <w:t>المجالات المعرفية الإجبارية</w:t>
      </w:r>
      <w:r>
        <w:rPr>
          <w:rFonts w:asciiTheme="majorBidi" w:hAnsiTheme="majorBidi" w:cstheme="majorBidi" w:hint="cs"/>
          <w:b/>
          <w:bCs/>
          <w:sz w:val="24"/>
          <w:szCs w:val="24"/>
          <w:u w:val="single"/>
          <w:rtl/>
          <w:lang w:bidi="ar-JO"/>
        </w:rPr>
        <w:t xml:space="preserve"> (الحد الأدنى 30 ساعة معتمدة)</w:t>
      </w:r>
      <w:r w:rsidRPr="00571701">
        <w:rPr>
          <w:rFonts w:asciiTheme="majorBidi" w:hAnsiTheme="majorBidi" w:cstheme="majorBidi"/>
          <w:b/>
          <w:bCs/>
          <w:sz w:val="24"/>
          <w:szCs w:val="24"/>
          <w:u w:val="single"/>
          <w:rtl/>
          <w:lang w:bidi="ar-JO"/>
        </w:rPr>
        <w:t>:</w:t>
      </w:r>
    </w:p>
    <w:p w:rsidR="00E71E13" w:rsidRDefault="00E71E13" w:rsidP="00E71E13">
      <w:pPr>
        <w:pStyle w:val="ListParagraph"/>
        <w:bidi/>
        <w:jc w:val="lowKashida"/>
        <w:rPr>
          <w:rFonts w:asciiTheme="majorBidi" w:hAnsiTheme="majorBidi" w:cstheme="majorBidi"/>
          <w:sz w:val="24"/>
          <w:szCs w:val="24"/>
          <w:rtl/>
          <w:lang w:bidi="ar-JO"/>
        </w:rPr>
      </w:pPr>
    </w:p>
    <w:p w:rsidR="00E71E13" w:rsidRPr="00187EA7" w:rsidRDefault="00E71E13" w:rsidP="00E71E13">
      <w:pPr>
        <w:pStyle w:val="ListParagraph"/>
        <w:bidi/>
        <w:jc w:val="lowKashida"/>
        <w:rPr>
          <w:rFonts w:asciiTheme="majorBidi" w:hAnsiTheme="majorBidi" w:cstheme="majorBidi"/>
          <w:sz w:val="24"/>
          <w:szCs w:val="24"/>
          <w:lang w:bidi="ar-JO"/>
        </w:rPr>
      </w:pPr>
    </w:p>
    <w:tbl>
      <w:tblPr>
        <w:tblStyle w:val="TableGrid"/>
        <w:bidiVisual/>
        <w:tblW w:w="0" w:type="auto"/>
        <w:tblLook w:val="04A0"/>
      </w:tblPr>
      <w:tblGrid>
        <w:gridCol w:w="1524"/>
        <w:gridCol w:w="5595"/>
        <w:gridCol w:w="1440"/>
        <w:gridCol w:w="1017"/>
      </w:tblGrid>
      <w:tr w:rsidR="0059403E" w:rsidRPr="00187EA7" w:rsidTr="0059403E">
        <w:trPr>
          <w:trHeight w:val="562"/>
        </w:trPr>
        <w:tc>
          <w:tcPr>
            <w:tcW w:w="1695" w:type="dxa"/>
            <w:shd w:val="pct12" w:color="auto" w:fill="auto"/>
            <w:vAlign w:val="center"/>
          </w:tcPr>
          <w:p w:rsidR="0059403E" w:rsidRPr="0059403E" w:rsidRDefault="0059403E" w:rsidP="00264BE6">
            <w:pPr>
              <w:pStyle w:val="ListParagraph"/>
              <w:bidi/>
              <w:ind w:left="0"/>
              <w:jc w:val="center"/>
              <w:rPr>
                <w:rFonts w:asciiTheme="majorBidi" w:hAnsiTheme="majorBidi" w:cstheme="majorBidi"/>
                <w:color w:val="0070C0"/>
                <w:sz w:val="24"/>
                <w:szCs w:val="24"/>
                <w:rtl/>
                <w:lang w:bidi="ar-JO"/>
              </w:rPr>
            </w:pPr>
            <w:r w:rsidRPr="0059403E">
              <w:rPr>
                <w:rFonts w:asciiTheme="majorBidi" w:hAnsiTheme="majorBidi" w:cstheme="majorBidi"/>
                <w:b/>
                <w:bCs/>
                <w:color w:val="0070C0"/>
                <w:sz w:val="24"/>
                <w:szCs w:val="24"/>
                <w:rtl/>
                <w:lang w:bidi="ar-JO"/>
              </w:rPr>
              <w:t>المجالات المعرفية</w:t>
            </w:r>
          </w:p>
        </w:tc>
        <w:tc>
          <w:tcPr>
            <w:tcW w:w="6068" w:type="dxa"/>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1591" w:type="dxa"/>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222" w:type="dxa"/>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702"/>
        </w:trPr>
        <w:tc>
          <w:tcPr>
            <w:tcW w:w="1695" w:type="dxa"/>
            <w:vAlign w:val="center"/>
          </w:tcPr>
          <w:p w:rsidR="0059403E" w:rsidRPr="00722751" w:rsidRDefault="0059403E" w:rsidP="00264BE6">
            <w:pPr>
              <w:pStyle w:val="ListParagraph"/>
              <w:bidi/>
              <w:ind w:left="0"/>
              <w:rPr>
                <w:b/>
                <w:bCs/>
                <w:color w:val="FF0000"/>
                <w:sz w:val="24"/>
                <w:szCs w:val="24"/>
                <w:rtl/>
                <w:lang w:bidi="ar-JO"/>
              </w:rPr>
            </w:pPr>
            <w:r w:rsidRPr="00722751">
              <w:rPr>
                <w:rFonts w:hint="cs"/>
                <w:b/>
                <w:bCs/>
                <w:color w:val="FF0000"/>
                <w:sz w:val="24"/>
                <w:szCs w:val="24"/>
                <w:rtl/>
                <w:lang w:bidi="ar-JO"/>
              </w:rPr>
              <w:t>علم المواد</w:t>
            </w:r>
          </w:p>
        </w:tc>
        <w:tc>
          <w:tcPr>
            <w:tcW w:w="6068" w:type="dxa"/>
            <w:vAlign w:val="center"/>
          </w:tcPr>
          <w:p w:rsidR="0059403E" w:rsidRPr="00730CE8" w:rsidRDefault="0059403E" w:rsidP="00DF4823">
            <w:pPr>
              <w:bidi/>
              <w:rPr>
                <w:sz w:val="24"/>
                <w:szCs w:val="24"/>
                <w:rtl/>
                <w:lang w:bidi="ar-JO"/>
              </w:rPr>
            </w:pPr>
            <w:r w:rsidRPr="00730CE8">
              <w:rPr>
                <w:rFonts w:asciiTheme="majorBidi" w:hAnsiTheme="majorBidi" w:cs="Times New Roman" w:hint="cs"/>
                <w:sz w:val="24"/>
                <w:szCs w:val="24"/>
                <w:rtl/>
              </w:rPr>
              <w:t>الخواصالميكانيكيةللمواد</w:t>
            </w:r>
            <w:r>
              <w:rPr>
                <w:rFonts w:asciiTheme="majorBidi" w:hAnsiTheme="majorBidi" w:cs="Times New Roman" w:hint="cs"/>
                <w:sz w:val="24"/>
                <w:szCs w:val="24"/>
                <w:rtl/>
              </w:rPr>
              <w:t>،</w:t>
            </w:r>
            <w:r w:rsidRPr="00730CE8">
              <w:rPr>
                <w:rFonts w:asciiTheme="majorBidi" w:hAnsiTheme="majorBidi" w:cstheme="majorBidi"/>
                <w:sz w:val="24"/>
                <w:szCs w:val="24"/>
                <w:rtl/>
                <w:lang w:bidi="ar-JO"/>
              </w:rPr>
              <w:t xml:space="preserve"> هندسة المعادن</w:t>
            </w:r>
            <w:r>
              <w:rPr>
                <w:rFonts w:asciiTheme="majorBidi" w:hAnsiTheme="majorBidi" w:cstheme="majorBidi" w:hint="cs"/>
                <w:sz w:val="24"/>
                <w:szCs w:val="24"/>
                <w:rtl/>
                <w:lang w:bidi="ar-JO"/>
              </w:rPr>
              <w:t>،</w:t>
            </w:r>
            <w:r w:rsidRPr="00730CE8">
              <w:rPr>
                <w:rFonts w:asciiTheme="majorBidi" w:hAnsiTheme="majorBidi" w:cs="Times New Roman" w:hint="cs"/>
                <w:sz w:val="24"/>
                <w:szCs w:val="24"/>
                <w:rtl/>
              </w:rPr>
              <w:t>تركيبالمواد</w:t>
            </w:r>
            <w:r>
              <w:rPr>
                <w:rFonts w:asciiTheme="majorBidi" w:hAnsiTheme="majorBidi" w:cs="Times New Roman" w:hint="cs"/>
                <w:sz w:val="24"/>
                <w:szCs w:val="24"/>
                <w:rtl/>
              </w:rPr>
              <w:t>،</w:t>
            </w:r>
            <w:r w:rsidRPr="00730CE8">
              <w:rPr>
                <w:rFonts w:asciiTheme="majorBidi" w:hAnsiTheme="majorBidi" w:cs="Times New Roman" w:hint="cs"/>
                <w:sz w:val="24"/>
                <w:szCs w:val="24"/>
                <w:rtl/>
              </w:rPr>
              <w:t xml:space="preserve"> الديناميكاالحراريةللمواد</w:t>
            </w:r>
            <w:r>
              <w:rPr>
                <w:rFonts w:asciiTheme="majorBidi" w:hAnsiTheme="majorBidi" w:cs="Times New Roman" w:hint="cs"/>
                <w:sz w:val="24"/>
                <w:szCs w:val="24"/>
                <w:rtl/>
              </w:rPr>
              <w:t>،</w:t>
            </w:r>
            <w:r w:rsidRPr="00730CE8">
              <w:rPr>
                <w:rFonts w:asciiTheme="majorBidi" w:hAnsiTheme="majorBidi" w:cs="Times New Roman" w:hint="cs"/>
                <w:sz w:val="24"/>
                <w:szCs w:val="24"/>
                <w:rtl/>
              </w:rPr>
              <w:t xml:space="preserve"> المعادنوالسبائك</w:t>
            </w:r>
            <w:r>
              <w:rPr>
                <w:rFonts w:asciiTheme="majorBidi" w:hAnsiTheme="majorBidi" w:cs="Times New Roman" w:hint="cs"/>
                <w:sz w:val="24"/>
                <w:szCs w:val="24"/>
                <w:rtl/>
              </w:rPr>
              <w:t>،</w:t>
            </w:r>
            <w:r w:rsidRPr="00730CE8">
              <w:rPr>
                <w:rFonts w:asciiTheme="majorBidi" w:hAnsiTheme="majorBidi" w:cs="Times New Roman" w:hint="cs"/>
                <w:sz w:val="24"/>
                <w:szCs w:val="24"/>
                <w:rtl/>
              </w:rPr>
              <w:t xml:space="preserve"> تحولالطوروالحركةللمواد</w:t>
            </w:r>
            <w:r>
              <w:rPr>
                <w:rFonts w:asciiTheme="majorBidi" w:hAnsiTheme="majorBidi" w:cs="Times New Roman" w:hint="cs"/>
                <w:sz w:val="24"/>
                <w:szCs w:val="24"/>
                <w:rtl/>
              </w:rPr>
              <w:t>،</w:t>
            </w:r>
            <w:r w:rsidRPr="00730CE8">
              <w:rPr>
                <w:rFonts w:asciiTheme="majorBidi" w:hAnsiTheme="majorBidi" w:cs="Times New Roman" w:hint="cs"/>
                <w:sz w:val="24"/>
                <w:szCs w:val="24"/>
                <w:rtl/>
              </w:rPr>
              <w:t>أشباهالموصلات، معالجةالمواد</w:t>
            </w:r>
            <w:r>
              <w:rPr>
                <w:rFonts w:asciiTheme="majorBidi" w:hAnsiTheme="majorBidi" w:cs="Times New Roman" w:hint="cs"/>
                <w:sz w:val="24"/>
                <w:szCs w:val="24"/>
                <w:rtl/>
              </w:rPr>
              <w:t>،</w:t>
            </w:r>
            <w:r w:rsidRPr="00730CE8">
              <w:rPr>
                <w:rFonts w:asciiTheme="majorBidi" w:hAnsiTheme="majorBidi" w:cs="Times New Roman" w:hint="cs"/>
                <w:sz w:val="24"/>
                <w:szCs w:val="24"/>
                <w:rtl/>
              </w:rPr>
              <w:t xml:space="preserve"> علم اللدائن</w:t>
            </w:r>
            <w:r>
              <w:rPr>
                <w:rFonts w:asciiTheme="majorBidi" w:hAnsiTheme="majorBidi" w:cs="Times New Roman" w:hint="cs"/>
                <w:sz w:val="24"/>
                <w:szCs w:val="24"/>
                <w:rtl/>
              </w:rPr>
              <w:t>،</w:t>
            </w:r>
            <w:r w:rsidRPr="00730CE8">
              <w:rPr>
                <w:rFonts w:asciiTheme="majorBidi" w:hAnsiTheme="majorBidi" w:cstheme="majorBidi"/>
                <w:color w:val="000000" w:themeColor="text1"/>
                <w:sz w:val="24"/>
                <w:szCs w:val="24"/>
                <w:rtl/>
              </w:rPr>
              <w:t xml:space="preserve"> هندسة بلمرات وبلاستيك</w:t>
            </w:r>
          </w:p>
        </w:tc>
        <w:tc>
          <w:tcPr>
            <w:tcW w:w="1591" w:type="dxa"/>
            <w:vAlign w:val="center"/>
          </w:tcPr>
          <w:p w:rsidR="0059403E" w:rsidRPr="00730CE8" w:rsidRDefault="0059403E" w:rsidP="00264BE6">
            <w:pPr>
              <w:pStyle w:val="ListParagraph"/>
              <w:bidi/>
              <w:ind w:left="0"/>
              <w:jc w:val="center"/>
              <w:rPr>
                <w:sz w:val="24"/>
                <w:szCs w:val="24"/>
                <w:rtl/>
                <w:lang w:bidi="ar-JO"/>
              </w:rPr>
            </w:pPr>
            <w:r w:rsidRPr="00730CE8">
              <w:rPr>
                <w:rFonts w:hint="cs"/>
                <w:sz w:val="24"/>
                <w:szCs w:val="24"/>
                <w:rtl/>
                <w:lang w:bidi="ar-JO"/>
              </w:rPr>
              <w:t>12</w:t>
            </w:r>
          </w:p>
        </w:tc>
        <w:tc>
          <w:tcPr>
            <w:tcW w:w="222" w:type="dxa"/>
          </w:tcPr>
          <w:p w:rsidR="0059403E" w:rsidRPr="00730CE8" w:rsidRDefault="0059403E" w:rsidP="00264BE6">
            <w:pPr>
              <w:pStyle w:val="ListParagraph"/>
              <w:bidi/>
              <w:ind w:left="0"/>
              <w:jc w:val="center"/>
              <w:rPr>
                <w:sz w:val="24"/>
                <w:szCs w:val="24"/>
                <w:rtl/>
                <w:lang w:bidi="ar-JO"/>
              </w:rPr>
            </w:pPr>
          </w:p>
        </w:tc>
      </w:tr>
      <w:tr w:rsidR="0059403E" w:rsidRPr="00187EA7" w:rsidTr="0059403E">
        <w:trPr>
          <w:trHeight w:val="684"/>
        </w:trPr>
        <w:tc>
          <w:tcPr>
            <w:tcW w:w="1695" w:type="dxa"/>
            <w:vAlign w:val="center"/>
          </w:tcPr>
          <w:p w:rsidR="0059403E" w:rsidRPr="00722751" w:rsidRDefault="0059403E" w:rsidP="00264BE6">
            <w:pPr>
              <w:pStyle w:val="ListParagraph"/>
              <w:bidi/>
              <w:ind w:left="0"/>
              <w:rPr>
                <w:b/>
                <w:bCs/>
                <w:color w:val="FF0000"/>
                <w:sz w:val="24"/>
                <w:szCs w:val="24"/>
                <w:rtl/>
                <w:lang w:bidi="ar-JO"/>
              </w:rPr>
            </w:pPr>
            <w:r w:rsidRPr="00722751">
              <w:rPr>
                <w:rFonts w:hint="cs"/>
                <w:b/>
                <w:bCs/>
                <w:color w:val="FF0000"/>
                <w:sz w:val="24"/>
                <w:szCs w:val="24"/>
                <w:rtl/>
                <w:lang w:bidi="ar-JO"/>
              </w:rPr>
              <w:t>عمليات التصنيع</w:t>
            </w:r>
          </w:p>
        </w:tc>
        <w:tc>
          <w:tcPr>
            <w:tcW w:w="6068" w:type="dxa"/>
            <w:vAlign w:val="center"/>
          </w:tcPr>
          <w:p w:rsidR="0059403E" w:rsidRPr="005E72A7" w:rsidRDefault="0059403E" w:rsidP="005E72A7">
            <w:pPr>
              <w:pStyle w:val="ListParagraph"/>
              <w:bidi/>
              <w:ind w:left="34"/>
              <w:jc w:val="both"/>
              <w:rPr>
                <w:rFonts w:asciiTheme="majorBidi" w:eastAsia="Times New Roman" w:hAnsiTheme="majorBidi" w:cs="Times New Roman"/>
                <w:noProof/>
                <w:color w:val="000000" w:themeColor="text1"/>
                <w:sz w:val="24"/>
                <w:szCs w:val="24"/>
              </w:rPr>
            </w:pPr>
            <w:r w:rsidRPr="00730CE8">
              <w:rPr>
                <w:rFonts w:asciiTheme="majorBidi" w:eastAsia="Times New Roman" w:hAnsiTheme="majorBidi" w:cs="Times New Roman" w:hint="cs"/>
                <w:noProof/>
                <w:color w:val="000000" w:themeColor="text1"/>
                <w:sz w:val="24"/>
                <w:szCs w:val="24"/>
                <w:rtl/>
              </w:rPr>
              <w:t>عملياتالتصنيع</w:t>
            </w:r>
            <w:r>
              <w:rPr>
                <w:rFonts w:hint="cs"/>
                <w:color w:val="000000" w:themeColor="text1"/>
                <w:rtl/>
              </w:rPr>
              <w:t>،</w:t>
            </w:r>
            <w:r w:rsidRPr="00730CE8">
              <w:rPr>
                <w:rFonts w:asciiTheme="majorBidi" w:eastAsia="Times New Roman" w:hAnsiTheme="majorBidi" w:cs="Times New Roman" w:hint="cs"/>
                <w:noProof/>
                <w:color w:val="000000" w:themeColor="text1"/>
                <w:sz w:val="24"/>
                <w:szCs w:val="24"/>
                <w:rtl/>
              </w:rPr>
              <w:t>تصميموتصنيعبمساعدةالحاسوب</w:t>
            </w:r>
            <w:r>
              <w:rPr>
                <w:rFonts w:asciiTheme="majorBidi" w:eastAsia="Times New Roman" w:hAnsiTheme="majorBidi" w:cs="Times New Roman" w:hint="cs"/>
                <w:noProof/>
                <w:color w:val="000000" w:themeColor="text1"/>
                <w:sz w:val="24"/>
                <w:szCs w:val="24"/>
                <w:rtl/>
              </w:rPr>
              <w:t>،</w:t>
            </w:r>
            <w:r w:rsidRPr="00730CE8">
              <w:rPr>
                <w:rFonts w:asciiTheme="majorBidi" w:eastAsia="Times New Roman" w:hAnsiTheme="majorBidi" w:cs="Times New Roman" w:hint="cs"/>
                <w:noProof/>
                <w:color w:val="000000" w:themeColor="text1"/>
                <w:sz w:val="24"/>
                <w:szCs w:val="24"/>
                <w:rtl/>
              </w:rPr>
              <w:t xml:space="preserve"> نظريةتشكيلوقطعالمعادن</w:t>
            </w:r>
            <w:r>
              <w:rPr>
                <w:rFonts w:asciiTheme="majorBidi" w:eastAsia="Times New Roman" w:hAnsiTheme="majorBidi" w:cs="Times New Roman" w:hint="cs"/>
                <w:noProof/>
                <w:color w:val="000000" w:themeColor="text1"/>
                <w:sz w:val="24"/>
                <w:szCs w:val="24"/>
                <w:rtl/>
              </w:rPr>
              <w:t>،</w:t>
            </w:r>
            <w:r w:rsidRPr="00730CE8">
              <w:rPr>
                <w:rFonts w:asciiTheme="majorBidi" w:eastAsia="Times New Roman" w:hAnsiTheme="majorBidi" w:cs="Times New Roman" w:hint="cs"/>
                <w:noProof/>
                <w:color w:val="000000" w:themeColor="text1"/>
                <w:sz w:val="24"/>
                <w:szCs w:val="24"/>
                <w:rtl/>
              </w:rPr>
              <w:t>تصميمالمنتج</w:t>
            </w:r>
            <w:r>
              <w:rPr>
                <w:rFonts w:asciiTheme="majorBidi" w:eastAsia="Times New Roman" w:hAnsiTheme="majorBidi" w:cs="Times New Roman" w:hint="cs"/>
                <w:noProof/>
                <w:color w:val="000000" w:themeColor="text1"/>
                <w:sz w:val="24"/>
                <w:szCs w:val="24"/>
                <w:rtl/>
              </w:rPr>
              <w:t>،</w:t>
            </w:r>
            <w:r w:rsidRPr="00730CE8">
              <w:rPr>
                <w:rFonts w:asciiTheme="majorBidi" w:eastAsia="Times New Roman" w:hAnsiTheme="majorBidi" w:cs="Times New Roman" w:hint="cs"/>
                <w:noProof/>
                <w:color w:val="000000" w:themeColor="text1"/>
                <w:sz w:val="24"/>
                <w:szCs w:val="24"/>
                <w:rtl/>
              </w:rPr>
              <w:t xml:space="preserve"> الموادالمركبةوعملياتالتصنيع</w:t>
            </w:r>
            <w:r>
              <w:rPr>
                <w:rFonts w:asciiTheme="majorBidi" w:eastAsia="Times New Roman" w:hAnsiTheme="majorBidi" w:cs="Times New Roman" w:hint="cs"/>
                <w:noProof/>
                <w:color w:val="000000" w:themeColor="text1"/>
                <w:sz w:val="24"/>
                <w:szCs w:val="24"/>
                <w:rtl/>
              </w:rPr>
              <w:t>،</w:t>
            </w:r>
            <w:r w:rsidRPr="00730CE8">
              <w:rPr>
                <w:rFonts w:asciiTheme="majorBidi" w:eastAsia="Times New Roman" w:hAnsiTheme="majorBidi" w:cs="Times New Roman" w:hint="cs"/>
                <w:noProof/>
                <w:color w:val="000000" w:themeColor="text1"/>
                <w:sz w:val="24"/>
                <w:szCs w:val="24"/>
                <w:rtl/>
              </w:rPr>
              <w:t xml:space="preserve"> تصميموتصنيعالقوالب</w:t>
            </w:r>
            <w:r>
              <w:rPr>
                <w:rFonts w:asciiTheme="majorBidi" w:eastAsia="Times New Roman" w:hAnsiTheme="majorBidi" w:cs="Times New Roman" w:hint="cs"/>
                <w:noProof/>
                <w:color w:val="000000" w:themeColor="text1"/>
                <w:sz w:val="24"/>
                <w:szCs w:val="24"/>
                <w:rtl/>
              </w:rPr>
              <w:t>،</w:t>
            </w:r>
          </w:p>
        </w:tc>
        <w:tc>
          <w:tcPr>
            <w:tcW w:w="1591" w:type="dxa"/>
            <w:vAlign w:val="center"/>
          </w:tcPr>
          <w:p w:rsidR="0059403E" w:rsidRPr="00730CE8" w:rsidRDefault="0059403E" w:rsidP="00264BE6">
            <w:pPr>
              <w:pStyle w:val="ListParagraph"/>
              <w:bidi/>
              <w:ind w:left="0"/>
              <w:jc w:val="center"/>
              <w:rPr>
                <w:sz w:val="24"/>
                <w:szCs w:val="24"/>
                <w:rtl/>
                <w:lang w:bidi="ar-JO"/>
              </w:rPr>
            </w:pPr>
            <w:r w:rsidRPr="00730CE8">
              <w:rPr>
                <w:rFonts w:hint="cs"/>
                <w:sz w:val="24"/>
                <w:szCs w:val="24"/>
                <w:rtl/>
                <w:lang w:bidi="ar-JO"/>
              </w:rPr>
              <w:t>12</w:t>
            </w:r>
          </w:p>
        </w:tc>
        <w:tc>
          <w:tcPr>
            <w:tcW w:w="222" w:type="dxa"/>
          </w:tcPr>
          <w:p w:rsidR="0059403E" w:rsidRPr="00730CE8" w:rsidRDefault="0059403E" w:rsidP="00264BE6">
            <w:pPr>
              <w:pStyle w:val="ListParagraph"/>
              <w:bidi/>
              <w:ind w:left="0"/>
              <w:jc w:val="center"/>
              <w:rPr>
                <w:sz w:val="24"/>
                <w:szCs w:val="24"/>
                <w:rtl/>
                <w:lang w:bidi="ar-JO"/>
              </w:rPr>
            </w:pPr>
          </w:p>
        </w:tc>
      </w:tr>
      <w:tr w:rsidR="0059403E" w:rsidRPr="00187EA7" w:rsidTr="0059403E">
        <w:trPr>
          <w:trHeight w:val="708"/>
        </w:trPr>
        <w:tc>
          <w:tcPr>
            <w:tcW w:w="1695" w:type="dxa"/>
            <w:vAlign w:val="center"/>
          </w:tcPr>
          <w:p w:rsidR="0059403E" w:rsidRPr="00722751" w:rsidRDefault="0059403E" w:rsidP="006A5F52">
            <w:pPr>
              <w:pStyle w:val="ListParagraph"/>
              <w:bidi/>
              <w:ind w:left="0"/>
              <w:rPr>
                <w:b/>
                <w:bCs/>
                <w:color w:val="FF0000"/>
                <w:sz w:val="24"/>
                <w:szCs w:val="24"/>
                <w:rtl/>
                <w:lang w:bidi="ar-JO"/>
              </w:rPr>
            </w:pPr>
            <w:r w:rsidRPr="00722751">
              <w:rPr>
                <w:rFonts w:hint="cs"/>
                <w:b/>
                <w:bCs/>
                <w:color w:val="FF0000"/>
                <w:sz w:val="24"/>
                <w:szCs w:val="24"/>
                <w:rtl/>
                <w:lang w:bidi="ar-JO"/>
              </w:rPr>
              <w:t xml:space="preserve"> ادارة صناعية</w:t>
            </w:r>
          </w:p>
        </w:tc>
        <w:tc>
          <w:tcPr>
            <w:tcW w:w="6068" w:type="dxa"/>
            <w:vAlign w:val="center"/>
          </w:tcPr>
          <w:p w:rsidR="0059403E" w:rsidRPr="00730CE8" w:rsidRDefault="0059403E" w:rsidP="006A5F52">
            <w:pPr>
              <w:pStyle w:val="ListParagraph"/>
              <w:bidi/>
              <w:ind w:left="34"/>
              <w:rPr>
                <w:rFonts w:asciiTheme="majorBidi" w:eastAsia="Times New Roman" w:hAnsiTheme="majorBidi" w:cs="Times New Roman"/>
                <w:noProof/>
                <w:color w:val="000000" w:themeColor="text1"/>
                <w:sz w:val="24"/>
                <w:szCs w:val="24"/>
              </w:rPr>
            </w:pPr>
            <w:r w:rsidRPr="00730CE8">
              <w:rPr>
                <w:rFonts w:cs="Arial" w:hint="cs"/>
                <w:color w:val="000000" w:themeColor="text1"/>
                <w:sz w:val="24"/>
                <w:szCs w:val="24"/>
                <w:rtl/>
                <w:lang w:bidi="ar-JO"/>
              </w:rPr>
              <w:t xml:space="preserve">إدارةمشاريع </w:t>
            </w:r>
            <w:r>
              <w:rPr>
                <w:rFonts w:asciiTheme="majorBidi" w:eastAsia="Times New Roman" w:hAnsiTheme="majorBidi" w:cs="Times New Roman" w:hint="cs"/>
                <w:noProof/>
                <w:color w:val="000000" w:themeColor="text1"/>
                <w:sz w:val="24"/>
                <w:szCs w:val="24"/>
                <w:rtl/>
              </w:rPr>
              <w:t>،</w:t>
            </w:r>
            <w:r w:rsidRPr="00730CE8">
              <w:rPr>
                <w:rFonts w:asciiTheme="majorBidi" w:eastAsia="Times New Roman" w:hAnsiTheme="majorBidi" w:cs="Times New Roman" w:hint="cs"/>
                <w:noProof/>
                <w:color w:val="000000" w:themeColor="text1"/>
                <w:sz w:val="24"/>
                <w:szCs w:val="24"/>
                <w:rtl/>
              </w:rPr>
              <w:t xml:space="preserve"> النقلومناولةالمواد </w:t>
            </w:r>
            <w:r>
              <w:rPr>
                <w:rFonts w:cs="Arial" w:hint="cs"/>
                <w:color w:val="000000" w:themeColor="text1"/>
                <w:sz w:val="24"/>
                <w:szCs w:val="24"/>
                <w:rtl/>
                <w:lang w:bidi="ar-JO"/>
              </w:rPr>
              <w:t>،</w:t>
            </w:r>
            <w:r w:rsidRPr="00730CE8">
              <w:rPr>
                <w:rFonts w:cs="Arial" w:hint="cs"/>
                <w:color w:val="000000" w:themeColor="text1"/>
                <w:sz w:val="24"/>
                <w:szCs w:val="24"/>
                <w:rtl/>
                <w:lang w:bidi="ar-JO"/>
              </w:rPr>
              <w:t xml:space="preserve"> إدارةالصيانة</w:t>
            </w:r>
          </w:p>
          <w:p w:rsidR="0059403E" w:rsidRPr="005E72A7" w:rsidRDefault="0059403E" w:rsidP="005E72A7">
            <w:pPr>
              <w:pStyle w:val="ListParagraph"/>
              <w:bidi/>
              <w:ind w:left="0"/>
              <w:rPr>
                <w:color w:val="000000" w:themeColor="text1"/>
                <w:sz w:val="24"/>
                <w:szCs w:val="24"/>
                <w:rtl/>
                <w:lang w:bidi="ar-JO"/>
              </w:rPr>
            </w:pPr>
            <w:r w:rsidRPr="00730CE8">
              <w:rPr>
                <w:rFonts w:cs="Arial" w:hint="cs"/>
                <w:color w:val="000000" w:themeColor="text1"/>
                <w:sz w:val="24"/>
                <w:szCs w:val="24"/>
                <w:rtl/>
                <w:lang w:bidi="ar-JO"/>
              </w:rPr>
              <w:t>ضبطالمخزونوتخطيطالمنتج.</w:t>
            </w:r>
          </w:p>
        </w:tc>
        <w:tc>
          <w:tcPr>
            <w:tcW w:w="1591" w:type="dxa"/>
            <w:vAlign w:val="center"/>
          </w:tcPr>
          <w:p w:rsidR="0059403E" w:rsidRPr="00730CE8" w:rsidRDefault="0059403E" w:rsidP="00264BE6">
            <w:pPr>
              <w:pStyle w:val="ListParagraph"/>
              <w:bidi/>
              <w:ind w:left="0"/>
              <w:jc w:val="center"/>
              <w:rPr>
                <w:sz w:val="24"/>
                <w:szCs w:val="24"/>
                <w:rtl/>
                <w:lang w:bidi="ar-JO"/>
              </w:rPr>
            </w:pPr>
            <w:r w:rsidRPr="00730CE8">
              <w:rPr>
                <w:rFonts w:hint="cs"/>
                <w:sz w:val="24"/>
                <w:szCs w:val="24"/>
                <w:rtl/>
                <w:lang w:bidi="ar-JO"/>
              </w:rPr>
              <w:t>6</w:t>
            </w:r>
          </w:p>
        </w:tc>
        <w:tc>
          <w:tcPr>
            <w:tcW w:w="222" w:type="dxa"/>
          </w:tcPr>
          <w:p w:rsidR="0059403E" w:rsidRPr="00730CE8" w:rsidRDefault="0059403E" w:rsidP="00264BE6">
            <w:pPr>
              <w:pStyle w:val="ListParagraph"/>
              <w:bidi/>
              <w:ind w:left="0"/>
              <w:jc w:val="center"/>
              <w:rPr>
                <w:sz w:val="24"/>
                <w:szCs w:val="24"/>
                <w:rtl/>
                <w:lang w:bidi="ar-JO"/>
              </w:rPr>
            </w:pPr>
          </w:p>
        </w:tc>
      </w:tr>
    </w:tbl>
    <w:p w:rsidR="00E71E13" w:rsidRPr="00187EA7" w:rsidRDefault="00E71E13" w:rsidP="00E71E13">
      <w:pPr>
        <w:pStyle w:val="ListParagraph"/>
        <w:bidi/>
        <w:jc w:val="lowKashida"/>
        <w:rPr>
          <w:rFonts w:asciiTheme="majorBidi" w:hAnsiTheme="majorBidi" w:cstheme="majorBidi"/>
          <w:sz w:val="24"/>
          <w:szCs w:val="24"/>
          <w:rtl/>
          <w:lang w:bidi="ar-JO"/>
        </w:rPr>
      </w:pPr>
    </w:p>
    <w:p w:rsidR="00E71E13" w:rsidRPr="00187EA7" w:rsidRDefault="00E71E13" w:rsidP="00E71E13">
      <w:pPr>
        <w:pStyle w:val="ListParagraph"/>
        <w:bidi/>
        <w:jc w:val="lowKashida"/>
        <w:rPr>
          <w:rFonts w:asciiTheme="majorBidi" w:hAnsiTheme="majorBidi" w:cstheme="majorBidi"/>
          <w:sz w:val="24"/>
          <w:szCs w:val="24"/>
          <w:rtl/>
          <w:lang w:bidi="ar-JO"/>
        </w:rPr>
      </w:pPr>
    </w:p>
    <w:p w:rsidR="00E71E13" w:rsidRPr="00571701" w:rsidRDefault="00E71E13" w:rsidP="00262E0A">
      <w:pPr>
        <w:pStyle w:val="ListParagraph"/>
        <w:numPr>
          <w:ilvl w:val="0"/>
          <w:numId w:val="20"/>
        </w:numPr>
        <w:bidi/>
        <w:jc w:val="lowKashida"/>
        <w:rPr>
          <w:rFonts w:asciiTheme="majorBidi" w:hAnsiTheme="majorBidi" w:cstheme="majorBidi"/>
          <w:b/>
          <w:bCs/>
          <w:sz w:val="24"/>
          <w:szCs w:val="24"/>
          <w:u w:val="single"/>
          <w:rtl/>
          <w:lang w:bidi="ar-JO"/>
        </w:rPr>
      </w:pPr>
      <w:r w:rsidRPr="00571701">
        <w:rPr>
          <w:rFonts w:asciiTheme="majorBidi" w:hAnsiTheme="majorBidi" w:cstheme="majorBidi"/>
          <w:b/>
          <w:bCs/>
          <w:sz w:val="24"/>
          <w:szCs w:val="24"/>
          <w:u w:val="single"/>
          <w:rtl/>
          <w:lang w:bidi="ar-JO"/>
        </w:rPr>
        <w:t>المجالات المعرفية الاختيارية</w:t>
      </w:r>
      <w:r w:rsidR="00262E0A">
        <w:rPr>
          <w:rFonts w:asciiTheme="majorBidi" w:hAnsiTheme="majorBidi" w:cstheme="majorBidi" w:hint="cs"/>
          <w:b/>
          <w:bCs/>
          <w:sz w:val="24"/>
          <w:szCs w:val="24"/>
          <w:u w:val="single"/>
          <w:rtl/>
          <w:lang w:bidi="ar-JO"/>
        </w:rPr>
        <w:t>(الحد الأدنى 9 ساعة معتمدة)</w:t>
      </w:r>
      <w:r w:rsidRPr="00571701">
        <w:rPr>
          <w:rFonts w:asciiTheme="majorBidi" w:hAnsiTheme="majorBidi" w:cstheme="majorBidi"/>
          <w:b/>
          <w:bCs/>
          <w:sz w:val="24"/>
          <w:szCs w:val="24"/>
          <w:u w:val="single"/>
          <w:rtl/>
          <w:lang w:bidi="ar-JO"/>
        </w:rPr>
        <w:t xml:space="preserve">: </w:t>
      </w:r>
    </w:p>
    <w:p w:rsidR="00E71E13" w:rsidRPr="00187EA7" w:rsidRDefault="00E71E13" w:rsidP="00E71E13">
      <w:pPr>
        <w:pStyle w:val="ListParagraph"/>
        <w:bidi/>
        <w:jc w:val="lowKashida"/>
        <w:rPr>
          <w:rFonts w:asciiTheme="majorBidi" w:hAnsiTheme="majorBidi" w:cstheme="majorBidi"/>
          <w:sz w:val="24"/>
          <w:szCs w:val="24"/>
          <w:rtl/>
          <w:lang w:bidi="ar-JO"/>
        </w:rPr>
      </w:pPr>
    </w:p>
    <w:tbl>
      <w:tblPr>
        <w:tblStyle w:val="TableGrid"/>
        <w:bidiVisual/>
        <w:tblW w:w="5000" w:type="pct"/>
        <w:tblLook w:val="04A0"/>
      </w:tblPr>
      <w:tblGrid>
        <w:gridCol w:w="6396"/>
        <w:gridCol w:w="1590"/>
        <w:gridCol w:w="1590"/>
      </w:tblGrid>
      <w:tr w:rsidR="0059403E" w:rsidRPr="00187EA7" w:rsidTr="00C15A7A">
        <w:trPr>
          <w:trHeight w:val="562"/>
        </w:trPr>
        <w:tc>
          <w:tcPr>
            <w:tcW w:w="334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852"/>
        </w:trPr>
        <w:tc>
          <w:tcPr>
            <w:tcW w:w="3340" w:type="pct"/>
            <w:shd w:val="clear" w:color="auto" w:fill="FFFFFF" w:themeFill="background1"/>
            <w:vAlign w:val="center"/>
          </w:tcPr>
          <w:p w:rsidR="0059403E" w:rsidRPr="00730CE8" w:rsidRDefault="0059403E" w:rsidP="00D30D2B">
            <w:pPr>
              <w:bidi/>
              <w:spacing w:after="160" w:line="276" w:lineRule="auto"/>
              <w:ind w:left="220"/>
              <w:jc w:val="both"/>
              <w:rPr>
                <w:rFonts w:asciiTheme="majorBidi" w:hAnsiTheme="majorBidi" w:cstheme="majorBidi"/>
                <w:color w:val="000000" w:themeColor="text1"/>
                <w:sz w:val="24"/>
                <w:szCs w:val="24"/>
                <w:rtl/>
                <w:lang w:bidi="ar-JO"/>
              </w:rPr>
            </w:pPr>
            <w:r w:rsidRPr="00730CE8">
              <w:rPr>
                <w:rFonts w:asciiTheme="majorBidi" w:hAnsiTheme="majorBidi" w:cs="Times New Roman" w:hint="cs"/>
                <w:color w:val="000000" w:themeColor="text1"/>
                <w:sz w:val="24"/>
                <w:szCs w:val="24"/>
                <w:rtl/>
                <w:lang w:bidi="ar-JO"/>
              </w:rPr>
              <w:t>الموادالكهربائيةوالمغناطسية</w:t>
            </w:r>
            <w:r>
              <w:rPr>
                <w:rFonts w:asciiTheme="majorBidi" w:hAnsiTheme="majorBidi" w:cs="Times New Roman" w:hint="cs"/>
                <w:color w:val="000000" w:themeColor="text1"/>
                <w:sz w:val="24"/>
                <w:szCs w:val="24"/>
                <w:rtl/>
                <w:lang w:bidi="ar-JO"/>
              </w:rPr>
              <w:t>،</w:t>
            </w:r>
            <w:r w:rsidRPr="00730CE8">
              <w:rPr>
                <w:rFonts w:asciiTheme="majorBidi" w:hAnsiTheme="majorBidi" w:cs="Times New Roman" w:hint="cs"/>
                <w:color w:val="000000" w:themeColor="text1"/>
                <w:sz w:val="24"/>
                <w:szCs w:val="24"/>
                <w:rtl/>
                <w:lang w:bidi="ar-JO"/>
              </w:rPr>
              <w:t xml:space="preserve"> علموهندسةالتآكل</w:t>
            </w:r>
            <w:r>
              <w:rPr>
                <w:rFonts w:asciiTheme="majorBidi" w:hAnsiTheme="majorBidi" w:cs="Times New Roman" w:hint="cs"/>
                <w:color w:val="000000" w:themeColor="text1"/>
                <w:sz w:val="24"/>
                <w:szCs w:val="24"/>
                <w:rtl/>
                <w:lang w:bidi="ar-JO"/>
              </w:rPr>
              <w:t>،</w:t>
            </w:r>
            <w:r w:rsidRPr="00730CE8">
              <w:rPr>
                <w:rFonts w:asciiTheme="majorBidi" w:hAnsiTheme="majorBidi" w:cs="Times New Roman" w:hint="cs"/>
                <w:color w:val="000000" w:themeColor="text1"/>
                <w:sz w:val="24"/>
                <w:szCs w:val="24"/>
                <w:rtl/>
                <w:lang w:bidi="ar-JO"/>
              </w:rPr>
              <w:t xml:space="preserve"> كسروكللالمواد</w:t>
            </w:r>
            <w:r>
              <w:rPr>
                <w:rFonts w:asciiTheme="majorBidi" w:hAnsiTheme="majorBidi" w:cs="Times New Roman" w:hint="cs"/>
                <w:color w:val="000000" w:themeColor="text1"/>
                <w:sz w:val="24"/>
                <w:szCs w:val="24"/>
                <w:rtl/>
                <w:lang w:bidi="ar-JO"/>
              </w:rPr>
              <w:t>،</w:t>
            </w:r>
            <w:r w:rsidRPr="00730CE8">
              <w:rPr>
                <w:rFonts w:asciiTheme="majorBidi" w:hAnsiTheme="majorBidi" w:cs="Times New Roman" w:hint="cs"/>
                <w:color w:val="000000" w:themeColor="text1"/>
                <w:sz w:val="24"/>
                <w:szCs w:val="24"/>
                <w:rtl/>
              </w:rPr>
              <w:t>نظريةونمذجةخصائصالمواد</w:t>
            </w:r>
            <w:r>
              <w:rPr>
                <w:rFonts w:asciiTheme="majorBidi" w:hAnsiTheme="majorBidi" w:cs="Times New Roman" w:hint="cs"/>
                <w:color w:val="000000" w:themeColor="text1"/>
                <w:sz w:val="24"/>
                <w:szCs w:val="24"/>
                <w:rtl/>
                <w:lang w:bidi="ar-JO"/>
              </w:rPr>
              <w:t>،</w:t>
            </w:r>
            <w:r w:rsidRPr="00730CE8">
              <w:rPr>
                <w:rFonts w:asciiTheme="majorBidi" w:hAnsiTheme="majorBidi" w:cs="Times New Roman" w:hint="cs"/>
                <w:color w:val="000000" w:themeColor="text1"/>
                <w:sz w:val="24"/>
                <w:szCs w:val="24"/>
                <w:rtl/>
                <w:lang w:bidi="ar-JO"/>
              </w:rPr>
              <w:t xml:space="preserve"> تقنياتمتقدمةلفحصالمواد</w:t>
            </w:r>
            <w:r>
              <w:rPr>
                <w:rFonts w:asciiTheme="majorBidi" w:hAnsiTheme="majorBidi" w:cs="Times New Roman" w:hint="cs"/>
                <w:color w:val="000000" w:themeColor="text1"/>
                <w:sz w:val="24"/>
                <w:szCs w:val="24"/>
                <w:rtl/>
                <w:lang w:bidi="ar-JO"/>
              </w:rPr>
              <w:t>،</w:t>
            </w:r>
            <w:r w:rsidRPr="00730CE8">
              <w:rPr>
                <w:rFonts w:asciiTheme="majorBidi" w:hAnsiTheme="majorBidi" w:cs="Times New Roman" w:hint="cs"/>
                <w:color w:val="000000" w:themeColor="text1"/>
                <w:sz w:val="24"/>
                <w:szCs w:val="24"/>
                <w:rtl/>
                <w:lang w:bidi="ar-JO"/>
              </w:rPr>
              <w:t xml:space="preserve"> موادالسيراميك</w:t>
            </w:r>
            <w:r>
              <w:rPr>
                <w:rFonts w:asciiTheme="majorBidi" w:eastAsia="Times New Roman" w:hAnsiTheme="majorBidi" w:cs="Times New Roman" w:hint="cs"/>
                <w:noProof/>
                <w:color w:val="000000" w:themeColor="text1"/>
                <w:sz w:val="24"/>
                <w:szCs w:val="24"/>
                <w:rtl/>
              </w:rPr>
              <w:t>،</w:t>
            </w:r>
            <w:r w:rsidRPr="00730CE8">
              <w:rPr>
                <w:rFonts w:asciiTheme="majorBidi" w:eastAsia="Times New Roman" w:hAnsiTheme="majorBidi" w:cs="Times New Roman" w:hint="cs"/>
                <w:noProof/>
                <w:color w:val="000000" w:themeColor="text1"/>
                <w:sz w:val="24"/>
                <w:szCs w:val="24"/>
                <w:rtl/>
              </w:rPr>
              <w:t>أفرانصناعية</w:t>
            </w:r>
            <w:r>
              <w:rPr>
                <w:rFonts w:asciiTheme="majorBidi" w:hAnsiTheme="majorBidi" w:cs="Times New Roman" w:hint="cs"/>
                <w:color w:val="000000" w:themeColor="text1"/>
                <w:sz w:val="24"/>
                <w:szCs w:val="24"/>
                <w:rtl/>
                <w:lang w:bidi="ar-JO"/>
              </w:rPr>
              <w:t>،</w:t>
            </w:r>
            <w:r w:rsidRPr="00730CE8">
              <w:rPr>
                <w:rFonts w:asciiTheme="majorBidi" w:hAnsiTheme="majorBidi" w:cs="Times New Roman" w:hint="cs"/>
                <w:color w:val="000000" w:themeColor="text1"/>
                <w:sz w:val="24"/>
                <w:szCs w:val="24"/>
                <w:rtl/>
                <w:lang w:bidi="ar-JO"/>
              </w:rPr>
              <w:t xml:space="preserve"> موادالأجهزةالإلكترونيةوتصنيعها</w:t>
            </w:r>
            <w:r>
              <w:rPr>
                <w:rFonts w:asciiTheme="majorBidi" w:hAnsiTheme="majorBidi" w:cs="Times New Roman" w:hint="cs"/>
                <w:color w:val="000000" w:themeColor="text1"/>
                <w:sz w:val="24"/>
                <w:szCs w:val="24"/>
                <w:rtl/>
                <w:lang w:bidi="ar-JO"/>
              </w:rPr>
              <w:t>،</w:t>
            </w:r>
            <w:r w:rsidRPr="00730CE8">
              <w:rPr>
                <w:rFonts w:asciiTheme="majorBidi" w:eastAsia="Times New Roman" w:hAnsiTheme="majorBidi" w:cs="Times New Roman" w:hint="cs"/>
                <w:noProof/>
                <w:color w:val="000000" w:themeColor="text1"/>
                <w:sz w:val="24"/>
                <w:szCs w:val="24"/>
                <w:rtl/>
              </w:rPr>
              <w:t xml:space="preserve"> التشكيلوالسباكة</w:t>
            </w:r>
            <w:r>
              <w:rPr>
                <w:rFonts w:asciiTheme="majorBidi" w:hAnsiTheme="majorBidi" w:cs="Times New Roman" w:hint="cs"/>
                <w:color w:val="000000" w:themeColor="text1"/>
                <w:sz w:val="24"/>
                <w:szCs w:val="24"/>
                <w:rtl/>
                <w:lang w:bidi="ar-JO"/>
              </w:rPr>
              <w:t>،</w:t>
            </w:r>
            <w:r w:rsidRPr="00730CE8">
              <w:rPr>
                <w:rFonts w:asciiTheme="majorBidi" w:eastAsia="Times New Roman" w:hAnsiTheme="majorBidi" w:cs="Times New Roman" w:hint="cs"/>
                <w:noProof/>
                <w:color w:val="000000" w:themeColor="text1"/>
                <w:sz w:val="24"/>
                <w:szCs w:val="24"/>
                <w:rtl/>
              </w:rPr>
              <w:t>ذكاءاصطناعي</w:t>
            </w:r>
            <w:r>
              <w:rPr>
                <w:rFonts w:asciiTheme="majorBidi" w:eastAsia="Times New Roman" w:hAnsiTheme="majorBidi" w:cs="Times New Roman" w:hint="cs"/>
                <w:noProof/>
                <w:color w:val="000000" w:themeColor="text1"/>
                <w:sz w:val="24"/>
                <w:szCs w:val="24"/>
                <w:rtl/>
              </w:rPr>
              <w:t xml:space="preserve">، </w:t>
            </w:r>
            <w:r>
              <w:rPr>
                <w:rFonts w:asciiTheme="majorBidi" w:hAnsiTheme="majorBidi" w:cstheme="majorBidi" w:hint="cs"/>
                <w:color w:val="000000" w:themeColor="text1"/>
                <w:sz w:val="24"/>
                <w:szCs w:val="24"/>
                <w:rtl/>
                <w:lang w:bidi="ar-JO"/>
              </w:rPr>
              <w:t>موضوعات تخصصية حديثة</w:t>
            </w:r>
          </w:p>
        </w:tc>
        <w:tc>
          <w:tcPr>
            <w:tcW w:w="830" w:type="pct"/>
            <w:vAlign w:val="center"/>
          </w:tcPr>
          <w:p w:rsidR="0059403E" w:rsidRPr="00730CE8" w:rsidRDefault="0059403E" w:rsidP="00264BE6">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9</w:t>
            </w:r>
          </w:p>
        </w:tc>
        <w:tc>
          <w:tcPr>
            <w:tcW w:w="830" w:type="pct"/>
          </w:tcPr>
          <w:p w:rsidR="0059403E" w:rsidRDefault="0059403E" w:rsidP="00264BE6">
            <w:pPr>
              <w:pStyle w:val="ListParagraph"/>
              <w:bidi/>
              <w:ind w:left="0"/>
              <w:jc w:val="center"/>
              <w:rPr>
                <w:rFonts w:asciiTheme="majorBidi" w:hAnsiTheme="majorBidi" w:cstheme="majorBidi"/>
                <w:sz w:val="24"/>
                <w:szCs w:val="24"/>
                <w:rtl/>
                <w:lang w:bidi="ar-JO"/>
              </w:rPr>
            </w:pPr>
          </w:p>
        </w:tc>
      </w:tr>
    </w:tbl>
    <w:p w:rsidR="00E71E13" w:rsidRPr="00A5694F" w:rsidRDefault="00E71E13" w:rsidP="00E71E13">
      <w:pPr>
        <w:pStyle w:val="ListParagraph"/>
        <w:bidi/>
        <w:jc w:val="lowKashida"/>
        <w:rPr>
          <w:rFonts w:asciiTheme="majorBidi" w:hAnsiTheme="majorBidi" w:cstheme="majorBidi"/>
          <w:sz w:val="24"/>
          <w:szCs w:val="24"/>
          <w:rtl/>
          <w:lang w:bidi="ar-JO"/>
        </w:rPr>
      </w:pPr>
    </w:p>
    <w:p w:rsidR="00E71E13" w:rsidRDefault="00E71E13" w:rsidP="00E71E13">
      <w:pPr>
        <w:rPr>
          <w:rFonts w:asciiTheme="majorBidi" w:hAnsiTheme="majorBidi" w:cstheme="majorBidi"/>
          <w:b/>
          <w:bCs/>
          <w:sz w:val="32"/>
          <w:szCs w:val="32"/>
          <w:rtl/>
          <w:lang w:bidi="ar-JO"/>
        </w:rPr>
      </w:pPr>
      <w:r>
        <w:rPr>
          <w:rFonts w:asciiTheme="majorBidi" w:hAnsiTheme="majorBidi" w:cstheme="majorBidi"/>
          <w:b/>
          <w:bCs/>
          <w:sz w:val="32"/>
          <w:szCs w:val="32"/>
          <w:rtl/>
          <w:lang w:bidi="ar-JO"/>
        </w:rPr>
        <w:br w:type="page"/>
      </w:r>
    </w:p>
    <w:p w:rsidR="00E64A07" w:rsidRPr="00924CBC" w:rsidRDefault="00E64A07" w:rsidP="00E64A07">
      <w:pPr>
        <w:pStyle w:val="ListParagraph"/>
        <w:bidi/>
        <w:jc w:val="center"/>
        <w:rPr>
          <w:rFonts w:asciiTheme="majorBidi" w:hAnsiTheme="majorBidi" w:cstheme="majorBidi"/>
          <w:b/>
          <w:bCs/>
          <w:color w:val="000000" w:themeColor="text1"/>
          <w:sz w:val="32"/>
          <w:szCs w:val="32"/>
          <w:rtl/>
        </w:rPr>
      </w:pPr>
      <w:r w:rsidRPr="00924CBC">
        <w:rPr>
          <w:rFonts w:asciiTheme="majorBidi" w:hAnsiTheme="majorBidi" w:cstheme="majorBidi"/>
          <w:b/>
          <w:bCs/>
          <w:sz w:val="32"/>
          <w:szCs w:val="32"/>
          <w:rtl/>
          <w:lang w:bidi="ar-JO"/>
        </w:rPr>
        <w:lastRenderedPageBreak/>
        <w:t>برنامج</w:t>
      </w:r>
      <w:r w:rsidRPr="00924CBC">
        <w:rPr>
          <w:rFonts w:asciiTheme="majorBidi" w:hAnsiTheme="majorBidi" w:cstheme="majorBidi" w:hint="cs"/>
          <w:b/>
          <w:bCs/>
          <w:sz w:val="32"/>
          <w:szCs w:val="32"/>
          <w:rtl/>
          <w:lang w:bidi="ar-JO"/>
        </w:rPr>
        <w:t xml:space="preserve"> هندسة</w:t>
      </w:r>
      <w:r w:rsidRPr="00924CBC">
        <w:rPr>
          <w:rFonts w:asciiTheme="majorBidi" w:hAnsiTheme="majorBidi" w:cstheme="majorBidi" w:hint="cs"/>
          <w:b/>
          <w:bCs/>
          <w:color w:val="000000" w:themeColor="text1"/>
          <w:sz w:val="32"/>
          <w:szCs w:val="32"/>
          <w:rtl/>
        </w:rPr>
        <w:t>المواد والتعدين</w:t>
      </w:r>
    </w:p>
    <w:p w:rsidR="00E71E13" w:rsidRDefault="00E71E13" w:rsidP="00E71E13">
      <w:pPr>
        <w:pStyle w:val="ListParagraph"/>
        <w:bidi/>
        <w:jc w:val="lowKashida"/>
        <w:rPr>
          <w:rFonts w:asciiTheme="majorBidi" w:hAnsiTheme="majorBidi" w:cstheme="majorBidi"/>
          <w:sz w:val="24"/>
          <w:szCs w:val="24"/>
          <w:rtl/>
          <w:lang w:bidi="ar-JO"/>
        </w:rPr>
      </w:pPr>
    </w:p>
    <w:p w:rsidR="00E71E13" w:rsidRPr="00571701" w:rsidRDefault="00E71E13" w:rsidP="00E71E13">
      <w:pPr>
        <w:pStyle w:val="ListParagraph"/>
        <w:numPr>
          <w:ilvl w:val="0"/>
          <w:numId w:val="20"/>
        </w:numPr>
        <w:bidi/>
        <w:rPr>
          <w:rFonts w:asciiTheme="majorBidi" w:hAnsiTheme="majorBidi" w:cstheme="majorBidi"/>
          <w:b/>
          <w:bCs/>
          <w:sz w:val="24"/>
          <w:szCs w:val="24"/>
          <w:u w:val="single"/>
          <w:lang w:bidi="ar-JO"/>
        </w:rPr>
      </w:pPr>
      <w:r w:rsidRPr="00571701">
        <w:rPr>
          <w:rFonts w:asciiTheme="majorBidi" w:hAnsiTheme="majorBidi" w:cstheme="majorBidi"/>
          <w:b/>
          <w:bCs/>
          <w:sz w:val="24"/>
          <w:szCs w:val="24"/>
          <w:u w:val="single"/>
          <w:rtl/>
          <w:lang w:bidi="ar-JO"/>
        </w:rPr>
        <w:t>المجالات المعرفية الإجبارية</w:t>
      </w:r>
      <w:r>
        <w:rPr>
          <w:rFonts w:asciiTheme="majorBidi" w:hAnsiTheme="majorBidi" w:cstheme="majorBidi" w:hint="cs"/>
          <w:b/>
          <w:bCs/>
          <w:sz w:val="24"/>
          <w:szCs w:val="24"/>
          <w:u w:val="single"/>
          <w:rtl/>
          <w:lang w:bidi="ar-JO"/>
        </w:rPr>
        <w:t xml:space="preserve"> (الحد الأدنى 30 ساعة معتمدة)</w:t>
      </w:r>
      <w:r w:rsidRPr="00571701">
        <w:rPr>
          <w:rFonts w:asciiTheme="majorBidi" w:hAnsiTheme="majorBidi" w:cstheme="majorBidi"/>
          <w:b/>
          <w:bCs/>
          <w:sz w:val="24"/>
          <w:szCs w:val="24"/>
          <w:u w:val="single"/>
          <w:rtl/>
          <w:lang w:bidi="ar-JO"/>
        </w:rPr>
        <w:t>:</w:t>
      </w:r>
    </w:p>
    <w:p w:rsidR="00E71E13" w:rsidRDefault="00E71E13" w:rsidP="00E71E13">
      <w:pPr>
        <w:pStyle w:val="ListParagraph"/>
        <w:bidi/>
        <w:jc w:val="lowKashida"/>
        <w:rPr>
          <w:rFonts w:asciiTheme="majorBidi" w:hAnsiTheme="majorBidi" w:cstheme="majorBidi"/>
          <w:sz w:val="24"/>
          <w:szCs w:val="24"/>
          <w:rtl/>
          <w:lang w:bidi="ar-JO"/>
        </w:rPr>
      </w:pPr>
    </w:p>
    <w:p w:rsidR="00E71E13" w:rsidRPr="00187EA7" w:rsidRDefault="00E71E13" w:rsidP="00E71E13">
      <w:pPr>
        <w:pStyle w:val="ListParagraph"/>
        <w:bidi/>
        <w:jc w:val="lowKashida"/>
        <w:rPr>
          <w:rFonts w:asciiTheme="majorBidi" w:hAnsiTheme="majorBidi" w:cstheme="majorBidi"/>
          <w:sz w:val="24"/>
          <w:szCs w:val="24"/>
          <w:lang w:bidi="ar-JO"/>
        </w:rPr>
      </w:pPr>
    </w:p>
    <w:tbl>
      <w:tblPr>
        <w:tblStyle w:val="TableGrid"/>
        <w:bidiVisual/>
        <w:tblW w:w="5000" w:type="pct"/>
        <w:tblLook w:val="04A0"/>
      </w:tblPr>
      <w:tblGrid>
        <w:gridCol w:w="2424"/>
        <w:gridCol w:w="3972"/>
        <w:gridCol w:w="1590"/>
        <w:gridCol w:w="1590"/>
      </w:tblGrid>
      <w:tr w:rsidR="0059403E" w:rsidRPr="00187EA7" w:rsidTr="0059403E">
        <w:trPr>
          <w:trHeight w:val="562"/>
        </w:trPr>
        <w:tc>
          <w:tcPr>
            <w:tcW w:w="1266"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color w:val="0070C0"/>
                <w:sz w:val="24"/>
                <w:szCs w:val="24"/>
                <w:rtl/>
                <w:lang w:bidi="ar-JO"/>
              </w:rPr>
            </w:pPr>
            <w:r w:rsidRPr="0059403E">
              <w:rPr>
                <w:rFonts w:asciiTheme="majorBidi" w:hAnsiTheme="majorBidi" w:cstheme="majorBidi"/>
                <w:b/>
                <w:bCs/>
                <w:color w:val="0070C0"/>
                <w:sz w:val="24"/>
                <w:szCs w:val="24"/>
                <w:rtl/>
                <w:lang w:bidi="ar-JO"/>
              </w:rPr>
              <w:t>المجالات المعرفية</w:t>
            </w:r>
          </w:p>
        </w:tc>
        <w:tc>
          <w:tcPr>
            <w:tcW w:w="2074"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702"/>
        </w:trPr>
        <w:tc>
          <w:tcPr>
            <w:tcW w:w="1266" w:type="pct"/>
            <w:vAlign w:val="center"/>
          </w:tcPr>
          <w:p w:rsidR="0059403E" w:rsidRPr="00722751" w:rsidRDefault="0059403E" w:rsidP="00264BE6">
            <w:pPr>
              <w:pStyle w:val="ListParagraph"/>
              <w:bidi/>
              <w:ind w:left="0"/>
              <w:rPr>
                <w:b/>
                <w:bCs/>
                <w:color w:val="FF0000"/>
                <w:sz w:val="24"/>
                <w:szCs w:val="24"/>
                <w:rtl/>
                <w:lang w:bidi="ar-JO"/>
              </w:rPr>
            </w:pPr>
            <w:r w:rsidRPr="00722751">
              <w:rPr>
                <w:rFonts w:hint="cs"/>
                <w:b/>
                <w:bCs/>
                <w:color w:val="FF0000"/>
                <w:sz w:val="24"/>
                <w:szCs w:val="24"/>
                <w:rtl/>
                <w:lang w:bidi="ar-JO"/>
              </w:rPr>
              <w:t>علم المواد</w:t>
            </w:r>
          </w:p>
        </w:tc>
        <w:tc>
          <w:tcPr>
            <w:tcW w:w="2074" w:type="pct"/>
            <w:vAlign w:val="center"/>
          </w:tcPr>
          <w:p w:rsidR="0059403E" w:rsidRPr="000F0507" w:rsidRDefault="0059403E" w:rsidP="00DF4823">
            <w:pPr>
              <w:pStyle w:val="ListParagraph"/>
              <w:bidi/>
              <w:ind w:left="0"/>
              <w:rPr>
                <w:color w:val="000000" w:themeColor="text1"/>
                <w:sz w:val="24"/>
                <w:szCs w:val="24"/>
                <w:rtl/>
                <w:lang w:bidi="ar-JO"/>
              </w:rPr>
            </w:pPr>
            <w:r w:rsidRPr="000F0507">
              <w:rPr>
                <w:rFonts w:asciiTheme="majorBidi" w:hAnsiTheme="majorBidi" w:cs="Times New Roman" w:hint="cs"/>
                <w:color w:val="000000" w:themeColor="text1"/>
                <w:sz w:val="24"/>
                <w:szCs w:val="24"/>
                <w:rtl/>
              </w:rPr>
              <w:t>الخواصالميكانيكيةللمواد</w:t>
            </w:r>
            <w:r>
              <w:rPr>
                <w:rFonts w:asciiTheme="majorBidi" w:hAnsiTheme="majorBidi" w:cs="Times New Roman" w:hint="cs"/>
                <w:color w:val="000000" w:themeColor="text1"/>
                <w:sz w:val="24"/>
                <w:szCs w:val="24"/>
                <w:rtl/>
              </w:rPr>
              <w:t>،</w:t>
            </w:r>
            <w:r w:rsidRPr="000F0507">
              <w:rPr>
                <w:rFonts w:asciiTheme="majorBidi" w:hAnsiTheme="majorBidi" w:cstheme="majorBidi"/>
                <w:color w:val="000000" w:themeColor="text1"/>
                <w:sz w:val="24"/>
                <w:szCs w:val="24"/>
                <w:rtl/>
                <w:lang w:bidi="ar-JO"/>
              </w:rPr>
              <w:t xml:space="preserve"> هندسة المعادن</w:t>
            </w:r>
            <w:r>
              <w:rPr>
                <w:rFonts w:asciiTheme="majorBidi" w:hAnsiTheme="majorBidi" w:cstheme="majorBidi" w:hint="cs"/>
                <w:color w:val="000000" w:themeColor="text1"/>
                <w:sz w:val="24"/>
                <w:szCs w:val="24"/>
                <w:rtl/>
                <w:lang w:bidi="ar-JO"/>
              </w:rPr>
              <w:t>،</w:t>
            </w:r>
            <w:r w:rsidRPr="000F0507">
              <w:rPr>
                <w:rFonts w:asciiTheme="majorBidi" w:hAnsiTheme="majorBidi" w:cs="Times New Roman" w:hint="cs"/>
                <w:color w:val="000000" w:themeColor="text1"/>
                <w:sz w:val="24"/>
                <w:szCs w:val="24"/>
                <w:rtl/>
              </w:rPr>
              <w:t>تركيبالمواد</w:t>
            </w:r>
            <w:r>
              <w:rPr>
                <w:rFonts w:asciiTheme="majorBidi" w:hAnsiTheme="majorBidi" w:cs="Times New Roman" w:hint="cs"/>
                <w:color w:val="000000" w:themeColor="text1"/>
                <w:sz w:val="24"/>
                <w:szCs w:val="24"/>
                <w:rtl/>
              </w:rPr>
              <w:t>،</w:t>
            </w:r>
            <w:r w:rsidRPr="000F0507">
              <w:rPr>
                <w:rFonts w:asciiTheme="majorBidi" w:hAnsiTheme="majorBidi" w:cs="Times New Roman" w:hint="cs"/>
                <w:color w:val="000000" w:themeColor="text1"/>
                <w:sz w:val="24"/>
                <w:szCs w:val="24"/>
                <w:rtl/>
              </w:rPr>
              <w:t xml:space="preserve"> الديناميكاالحراريةللمواد </w:t>
            </w:r>
          </w:p>
        </w:tc>
        <w:tc>
          <w:tcPr>
            <w:tcW w:w="830" w:type="pct"/>
            <w:vAlign w:val="center"/>
          </w:tcPr>
          <w:p w:rsidR="0059403E" w:rsidRPr="000F0507" w:rsidRDefault="0059403E" w:rsidP="00264BE6">
            <w:pPr>
              <w:pStyle w:val="ListParagraph"/>
              <w:bidi/>
              <w:ind w:left="0"/>
              <w:jc w:val="center"/>
              <w:rPr>
                <w:sz w:val="24"/>
                <w:szCs w:val="24"/>
                <w:rtl/>
                <w:lang w:bidi="ar-JO"/>
              </w:rPr>
            </w:pPr>
            <w:r w:rsidRPr="000F0507">
              <w:rPr>
                <w:rFonts w:hint="cs"/>
                <w:sz w:val="24"/>
                <w:szCs w:val="24"/>
                <w:rtl/>
                <w:lang w:bidi="ar-JO"/>
              </w:rPr>
              <w:t>9</w:t>
            </w:r>
          </w:p>
        </w:tc>
        <w:tc>
          <w:tcPr>
            <w:tcW w:w="830" w:type="pct"/>
          </w:tcPr>
          <w:p w:rsidR="0059403E" w:rsidRPr="000F0507" w:rsidRDefault="0059403E" w:rsidP="00264BE6">
            <w:pPr>
              <w:pStyle w:val="ListParagraph"/>
              <w:bidi/>
              <w:ind w:left="0"/>
              <w:jc w:val="center"/>
              <w:rPr>
                <w:sz w:val="24"/>
                <w:szCs w:val="24"/>
                <w:rtl/>
                <w:lang w:bidi="ar-JO"/>
              </w:rPr>
            </w:pPr>
          </w:p>
        </w:tc>
      </w:tr>
      <w:tr w:rsidR="0059403E" w:rsidRPr="00187EA7" w:rsidTr="0059403E">
        <w:trPr>
          <w:trHeight w:val="684"/>
        </w:trPr>
        <w:tc>
          <w:tcPr>
            <w:tcW w:w="1266" w:type="pct"/>
            <w:vAlign w:val="center"/>
          </w:tcPr>
          <w:p w:rsidR="0059403E" w:rsidRPr="00722751" w:rsidRDefault="0059403E" w:rsidP="00264BE6">
            <w:pPr>
              <w:pStyle w:val="ListParagraph"/>
              <w:bidi/>
              <w:ind w:left="0"/>
              <w:rPr>
                <w:b/>
                <w:bCs/>
                <w:color w:val="FF0000"/>
                <w:sz w:val="24"/>
                <w:szCs w:val="24"/>
                <w:rtl/>
                <w:lang w:bidi="ar-JO"/>
              </w:rPr>
            </w:pPr>
            <w:r w:rsidRPr="00722751">
              <w:rPr>
                <w:rFonts w:hint="cs"/>
                <w:b/>
                <w:bCs/>
                <w:color w:val="FF0000"/>
                <w:sz w:val="24"/>
                <w:szCs w:val="24"/>
                <w:rtl/>
                <w:lang w:bidi="ar-JO"/>
              </w:rPr>
              <w:t xml:space="preserve"> التعدين</w:t>
            </w:r>
          </w:p>
        </w:tc>
        <w:tc>
          <w:tcPr>
            <w:tcW w:w="2074" w:type="pct"/>
            <w:vAlign w:val="center"/>
          </w:tcPr>
          <w:p w:rsidR="0059403E" w:rsidRPr="000F0507" w:rsidRDefault="0059403E" w:rsidP="00D30D2B">
            <w:pPr>
              <w:bidi/>
              <w:jc w:val="both"/>
              <w:rPr>
                <w:color w:val="000000" w:themeColor="text1"/>
                <w:sz w:val="24"/>
                <w:szCs w:val="24"/>
                <w:lang w:bidi="ar-JO"/>
              </w:rPr>
            </w:pPr>
            <w:r w:rsidRPr="000F0507">
              <w:rPr>
                <w:rFonts w:cs="Arial" w:hint="cs"/>
                <w:color w:val="000000" w:themeColor="text1"/>
                <w:sz w:val="24"/>
                <w:szCs w:val="24"/>
                <w:rtl/>
                <w:lang w:bidi="ar-JO"/>
              </w:rPr>
              <w:t>الجيولوجياالهندسية</w:t>
            </w:r>
            <w:r>
              <w:rPr>
                <w:rFonts w:asciiTheme="majorBidi" w:eastAsia="Times New Roman" w:hAnsiTheme="majorBidi" w:cstheme="majorBidi" w:hint="cs"/>
                <w:color w:val="000000" w:themeColor="text1"/>
                <w:sz w:val="24"/>
                <w:szCs w:val="24"/>
                <w:rtl/>
              </w:rPr>
              <w:t>،</w:t>
            </w:r>
            <w:r w:rsidRPr="000F0507">
              <w:rPr>
                <w:rFonts w:asciiTheme="majorBidi" w:eastAsia="Times New Roman" w:hAnsiTheme="majorBidi" w:cstheme="majorBidi" w:hint="cs"/>
                <w:color w:val="000000" w:themeColor="text1"/>
                <w:sz w:val="24"/>
                <w:szCs w:val="24"/>
                <w:rtl/>
              </w:rPr>
              <w:t xml:space="preserve"> اساسيات علم التعدين</w:t>
            </w:r>
            <w:r>
              <w:rPr>
                <w:rFonts w:asciiTheme="majorBidi" w:eastAsia="Times New Roman" w:hAnsiTheme="majorBidi" w:cstheme="majorBidi" w:hint="cs"/>
                <w:color w:val="000000" w:themeColor="text1"/>
                <w:sz w:val="24"/>
                <w:szCs w:val="24"/>
                <w:rtl/>
              </w:rPr>
              <w:t>،</w:t>
            </w:r>
            <w:r w:rsidRPr="000F0507">
              <w:rPr>
                <w:rFonts w:asciiTheme="majorBidi" w:eastAsia="Times New Roman" w:hAnsiTheme="majorBidi" w:cstheme="majorBidi"/>
                <w:color w:val="000000" w:themeColor="text1"/>
                <w:sz w:val="24"/>
                <w:szCs w:val="24"/>
                <w:rtl/>
              </w:rPr>
              <w:t>فيزياء التعدين</w:t>
            </w:r>
            <w:r>
              <w:rPr>
                <w:rFonts w:asciiTheme="majorBidi" w:eastAsia="Times New Roman" w:hAnsiTheme="majorBidi" w:cstheme="majorBidi" w:hint="cs"/>
                <w:color w:val="000000" w:themeColor="text1"/>
                <w:sz w:val="24"/>
                <w:szCs w:val="24"/>
                <w:rtl/>
              </w:rPr>
              <w:t>،</w:t>
            </w:r>
            <w:r w:rsidRPr="000F0507">
              <w:rPr>
                <w:rFonts w:cs="Arial" w:hint="cs"/>
                <w:color w:val="000000" w:themeColor="text1"/>
                <w:sz w:val="24"/>
                <w:szCs w:val="24"/>
                <w:rtl/>
                <w:lang w:bidi="ar-JO"/>
              </w:rPr>
              <w:t xml:space="preserve"> طرقالتعدين</w:t>
            </w:r>
            <w:r>
              <w:rPr>
                <w:rFonts w:cs="Arial" w:hint="cs"/>
                <w:color w:val="000000" w:themeColor="text1"/>
                <w:sz w:val="24"/>
                <w:szCs w:val="24"/>
                <w:rtl/>
                <w:lang w:bidi="ar-JO"/>
              </w:rPr>
              <w:t>،</w:t>
            </w:r>
            <w:r w:rsidRPr="000F0507">
              <w:rPr>
                <w:rFonts w:cs="Arial" w:hint="cs"/>
                <w:color w:val="000000" w:themeColor="text1"/>
                <w:sz w:val="24"/>
                <w:szCs w:val="24"/>
                <w:rtl/>
                <w:lang w:bidi="ar-JO"/>
              </w:rPr>
              <w:t>ميكانيكاالصخوروالتربة</w:t>
            </w:r>
            <w:r>
              <w:rPr>
                <w:rFonts w:cs="Arial" w:hint="cs"/>
                <w:color w:val="000000" w:themeColor="text1"/>
                <w:sz w:val="24"/>
                <w:szCs w:val="24"/>
                <w:rtl/>
                <w:lang w:bidi="ar-JO"/>
              </w:rPr>
              <w:t>،</w:t>
            </w:r>
            <w:r w:rsidRPr="000F0507">
              <w:rPr>
                <w:rFonts w:cs="Arial" w:hint="cs"/>
                <w:color w:val="000000" w:themeColor="text1"/>
                <w:sz w:val="24"/>
                <w:szCs w:val="24"/>
                <w:rtl/>
                <w:lang w:bidi="ar-JO"/>
              </w:rPr>
              <w:t xml:space="preserve"> طرقالتعدينتحتالسطحية</w:t>
            </w:r>
            <w:r>
              <w:rPr>
                <w:rFonts w:hint="cs"/>
                <w:color w:val="000000" w:themeColor="text1"/>
                <w:rtl/>
              </w:rPr>
              <w:t xml:space="preserve">، </w:t>
            </w:r>
            <w:r w:rsidRPr="000F0507">
              <w:rPr>
                <w:rFonts w:cs="Arial" w:hint="cs"/>
                <w:color w:val="000000" w:themeColor="text1"/>
                <w:sz w:val="24"/>
                <w:szCs w:val="24"/>
                <w:rtl/>
                <w:lang w:bidi="ar-JO"/>
              </w:rPr>
              <w:t>الإستكشافالمعدني</w:t>
            </w:r>
            <w:r>
              <w:rPr>
                <w:rFonts w:cs="Arial" w:hint="cs"/>
                <w:color w:val="000000" w:themeColor="text1"/>
                <w:sz w:val="24"/>
                <w:szCs w:val="24"/>
                <w:rtl/>
                <w:lang w:bidi="ar-JO"/>
              </w:rPr>
              <w:t>،</w:t>
            </w:r>
            <w:r w:rsidRPr="000F0507">
              <w:rPr>
                <w:rFonts w:ascii="DroidArabicKufiRegular" w:hAnsi="DroidArabicKufiRegular"/>
                <w:rtl/>
              </w:rPr>
              <w:t>مساحة المناجم</w:t>
            </w:r>
            <w:r>
              <w:rPr>
                <w:rFonts w:ascii="DroidArabicKufiRegular" w:hAnsi="DroidArabicKufiRegular" w:hint="cs"/>
                <w:rtl/>
              </w:rPr>
              <w:t>،</w:t>
            </w:r>
            <w:r w:rsidRPr="000F0507">
              <w:rPr>
                <w:rFonts w:ascii="DroidArabicKufiRegular" w:hAnsi="DroidArabicKufiRegular"/>
                <w:rtl/>
              </w:rPr>
              <w:t>المعادن والصخور</w:t>
            </w:r>
            <w:r>
              <w:rPr>
                <w:rFonts w:ascii="DroidArabicKufiRegular" w:hAnsi="DroidArabicKufiRegular" w:hint="cs"/>
                <w:rtl/>
              </w:rPr>
              <w:t>،</w:t>
            </w:r>
            <w:r w:rsidRPr="000F0507">
              <w:rPr>
                <w:rFonts w:ascii="DroidArabicKufiRegular" w:hAnsi="DroidArabicKufiRegular"/>
                <w:rtl/>
              </w:rPr>
              <w:t>استكشاف وتقيم الموارد المعدنية</w:t>
            </w:r>
            <w:r>
              <w:rPr>
                <w:rFonts w:ascii="DroidArabicKufiRegular" w:hAnsi="DroidArabicKufiRegular" w:hint="cs"/>
                <w:rtl/>
              </w:rPr>
              <w:t>،</w:t>
            </w:r>
            <w:r w:rsidRPr="000F0507">
              <w:rPr>
                <w:rFonts w:ascii="DroidArabicKufiRegular" w:hAnsi="DroidArabicKufiRegular" w:hint="cs"/>
                <w:rtl/>
              </w:rPr>
              <w:t xml:space="preserve"> ادارة المناجم</w:t>
            </w:r>
          </w:p>
        </w:tc>
        <w:tc>
          <w:tcPr>
            <w:tcW w:w="830" w:type="pct"/>
            <w:vAlign w:val="center"/>
          </w:tcPr>
          <w:p w:rsidR="0059403E" w:rsidRPr="000F0507" w:rsidRDefault="0059403E" w:rsidP="00264BE6">
            <w:pPr>
              <w:pStyle w:val="ListParagraph"/>
              <w:bidi/>
              <w:ind w:left="0"/>
              <w:jc w:val="center"/>
              <w:rPr>
                <w:sz w:val="24"/>
                <w:szCs w:val="24"/>
                <w:rtl/>
                <w:lang w:bidi="ar-JO"/>
              </w:rPr>
            </w:pPr>
            <w:r w:rsidRPr="000F0507">
              <w:rPr>
                <w:rFonts w:hint="cs"/>
                <w:sz w:val="24"/>
                <w:szCs w:val="24"/>
                <w:rtl/>
                <w:lang w:bidi="ar-JO"/>
              </w:rPr>
              <w:t>21</w:t>
            </w:r>
          </w:p>
        </w:tc>
        <w:tc>
          <w:tcPr>
            <w:tcW w:w="830" w:type="pct"/>
          </w:tcPr>
          <w:p w:rsidR="0059403E" w:rsidRPr="000F0507" w:rsidRDefault="0059403E" w:rsidP="00264BE6">
            <w:pPr>
              <w:pStyle w:val="ListParagraph"/>
              <w:bidi/>
              <w:ind w:left="0"/>
              <w:jc w:val="center"/>
              <w:rPr>
                <w:sz w:val="24"/>
                <w:szCs w:val="24"/>
                <w:rtl/>
                <w:lang w:bidi="ar-JO"/>
              </w:rPr>
            </w:pPr>
          </w:p>
        </w:tc>
      </w:tr>
    </w:tbl>
    <w:p w:rsidR="00E71E13" w:rsidRPr="00187EA7" w:rsidRDefault="00E71E13" w:rsidP="00E71E13">
      <w:pPr>
        <w:pStyle w:val="ListParagraph"/>
        <w:bidi/>
        <w:jc w:val="lowKashida"/>
        <w:rPr>
          <w:rFonts w:asciiTheme="majorBidi" w:hAnsiTheme="majorBidi" w:cstheme="majorBidi"/>
          <w:sz w:val="24"/>
          <w:szCs w:val="24"/>
          <w:rtl/>
          <w:lang w:bidi="ar-JO"/>
        </w:rPr>
      </w:pPr>
    </w:p>
    <w:p w:rsidR="00E71E13" w:rsidRPr="00187EA7" w:rsidRDefault="00E71E13" w:rsidP="00E71E13">
      <w:pPr>
        <w:pStyle w:val="ListParagraph"/>
        <w:bidi/>
        <w:jc w:val="lowKashida"/>
        <w:rPr>
          <w:rFonts w:asciiTheme="majorBidi" w:hAnsiTheme="majorBidi" w:cstheme="majorBidi"/>
          <w:sz w:val="24"/>
          <w:szCs w:val="24"/>
          <w:rtl/>
          <w:lang w:bidi="ar-JO"/>
        </w:rPr>
      </w:pPr>
    </w:p>
    <w:p w:rsidR="00E71E13" w:rsidRPr="00571701" w:rsidRDefault="00E71E13" w:rsidP="00262E0A">
      <w:pPr>
        <w:pStyle w:val="ListParagraph"/>
        <w:numPr>
          <w:ilvl w:val="0"/>
          <w:numId w:val="20"/>
        </w:numPr>
        <w:bidi/>
        <w:jc w:val="lowKashida"/>
        <w:rPr>
          <w:rFonts w:asciiTheme="majorBidi" w:hAnsiTheme="majorBidi" w:cstheme="majorBidi"/>
          <w:b/>
          <w:bCs/>
          <w:sz w:val="24"/>
          <w:szCs w:val="24"/>
          <w:u w:val="single"/>
          <w:rtl/>
          <w:lang w:bidi="ar-JO"/>
        </w:rPr>
      </w:pPr>
      <w:r w:rsidRPr="00571701">
        <w:rPr>
          <w:rFonts w:asciiTheme="majorBidi" w:hAnsiTheme="majorBidi" w:cstheme="majorBidi"/>
          <w:b/>
          <w:bCs/>
          <w:sz w:val="24"/>
          <w:szCs w:val="24"/>
          <w:u w:val="single"/>
          <w:rtl/>
          <w:lang w:bidi="ar-JO"/>
        </w:rPr>
        <w:t>المجالات المعرفية الاختيارية</w:t>
      </w:r>
      <w:r w:rsidR="00262E0A">
        <w:rPr>
          <w:rFonts w:asciiTheme="majorBidi" w:hAnsiTheme="majorBidi" w:cstheme="majorBidi" w:hint="cs"/>
          <w:b/>
          <w:bCs/>
          <w:sz w:val="24"/>
          <w:szCs w:val="24"/>
          <w:u w:val="single"/>
          <w:rtl/>
          <w:lang w:bidi="ar-JO"/>
        </w:rPr>
        <w:t>(الحد الأدنى 9 ساعة معتمدة)</w:t>
      </w:r>
      <w:r w:rsidRPr="00571701">
        <w:rPr>
          <w:rFonts w:asciiTheme="majorBidi" w:hAnsiTheme="majorBidi" w:cstheme="majorBidi"/>
          <w:b/>
          <w:bCs/>
          <w:sz w:val="24"/>
          <w:szCs w:val="24"/>
          <w:u w:val="single"/>
          <w:rtl/>
          <w:lang w:bidi="ar-JO"/>
        </w:rPr>
        <w:t xml:space="preserve">: </w:t>
      </w:r>
    </w:p>
    <w:p w:rsidR="00E71E13" w:rsidRPr="00187EA7" w:rsidRDefault="00E71E13" w:rsidP="00E71E13">
      <w:pPr>
        <w:pStyle w:val="ListParagraph"/>
        <w:bidi/>
        <w:jc w:val="lowKashida"/>
        <w:rPr>
          <w:rFonts w:asciiTheme="majorBidi" w:hAnsiTheme="majorBidi" w:cstheme="majorBidi"/>
          <w:sz w:val="24"/>
          <w:szCs w:val="24"/>
          <w:rtl/>
          <w:lang w:bidi="ar-JO"/>
        </w:rPr>
      </w:pPr>
    </w:p>
    <w:tbl>
      <w:tblPr>
        <w:tblStyle w:val="TableGrid"/>
        <w:bidiVisual/>
        <w:tblW w:w="5000" w:type="pct"/>
        <w:tblLook w:val="04A0"/>
      </w:tblPr>
      <w:tblGrid>
        <w:gridCol w:w="6396"/>
        <w:gridCol w:w="1590"/>
        <w:gridCol w:w="1590"/>
      </w:tblGrid>
      <w:tr w:rsidR="0059403E" w:rsidRPr="00187EA7" w:rsidTr="000E6A3B">
        <w:trPr>
          <w:trHeight w:val="562"/>
        </w:trPr>
        <w:tc>
          <w:tcPr>
            <w:tcW w:w="334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264BE6">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1156"/>
        </w:trPr>
        <w:tc>
          <w:tcPr>
            <w:tcW w:w="3340" w:type="pct"/>
            <w:shd w:val="clear" w:color="auto" w:fill="FFFFFF" w:themeFill="background1"/>
            <w:vAlign w:val="center"/>
          </w:tcPr>
          <w:p w:rsidR="0059403E" w:rsidRPr="000F0507" w:rsidRDefault="0059403E" w:rsidP="00D30D2B">
            <w:pPr>
              <w:bidi/>
              <w:spacing w:after="160" w:line="276" w:lineRule="auto"/>
              <w:ind w:left="220"/>
              <w:jc w:val="both"/>
              <w:rPr>
                <w:rFonts w:asciiTheme="majorBidi" w:hAnsiTheme="majorBidi" w:cstheme="majorBidi"/>
                <w:sz w:val="24"/>
                <w:szCs w:val="24"/>
                <w:rtl/>
                <w:lang w:bidi="ar-JO"/>
              </w:rPr>
            </w:pPr>
            <w:r w:rsidRPr="000F0507">
              <w:rPr>
                <w:rFonts w:asciiTheme="majorBidi" w:hAnsiTheme="majorBidi" w:cs="Times New Roman" w:hint="cs"/>
                <w:color w:val="000000" w:themeColor="text1"/>
                <w:sz w:val="24"/>
                <w:szCs w:val="24"/>
                <w:rtl/>
              </w:rPr>
              <w:t>نظريةونمذجةخصائصالمواد</w:t>
            </w:r>
            <w:r w:rsidRPr="000F0507">
              <w:rPr>
                <w:rFonts w:asciiTheme="majorBidi" w:hAnsiTheme="majorBidi" w:cs="Times New Roman" w:hint="cs"/>
                <w:color w:val="000000" w:themeColor="text1"/>
                <w:sz w:val="24"/>
                <w:szCs w:val="24"/>
                <w:rtl/>
                <w:lang w:bidi="ar-JO"/>
              </w:rPr>
              <w:t>، علموهندسةالتآكل</w:t>
            </w:r>
            <w:r>
              <w:rPr>
                <w:rFonts w:asciiTheme="majorBidi" w:hAnsiTheme="majorBidi" w:cs="Times New Roman" w:hint="cs"/>
                <w:color w:val="000000" w:themeColor="text1"/>
                <w:sz w:val="24"/>
                <w:szCs w:val="24"/>
                <w:rtl/>
                <w:lang w:bidi="ar-JO"/>
              </w:rPr>
              <w:t>،</w:t>
            </w:r>
            <w:r w:rsidRPr="000F0507">
              <w:rPr>
                <w:rFonts w:asciiTheme="majorBidi" w:hAnsiTheme="majorBidi" w:cs="Times New Roman" w:hint="cs"/>
                <w:color w:val="000000" w:themeColor="text1"/>
                <w:sz w:val="24"/>
                <w:szCs w:val="24"/>
                <w:rtl/>
                <w:lang w:bidi="ar-JO"/>
              </w:rPr>
              <w:t xml:space="preserve"> كسروكللالمواد</w:t>
            </w:r>
            <w:r>
              <w:rPr>
                <w:rFonts w:asciiTheme="majorBidi" w:hAnsiTheme="majorBidi" w:cs="Times New Roman" w:hint="cs"/>
                <w:color w:val="000000" w:themeColor="text1"/>
                <w:sz w:val="24"/>
                <w:szCs w:val="24"/>
                <w:rtl/>
                <w:lang w:bidi="ar-JO"/>
              </w:rPr>
              <w:t>،</w:t>
            </w:r>
            <w:r w:rsidRPr="000F0507">
              <w:rPr>
                <w:rFonts w:asciiTheme="majorBidi" w:hAnsiTheme="majorBidi" w:cs="Times New Roman" w:hint="cs"/>
                <w:color w:val="000000" w:themeColor="text1"/>
                <w:sz w:val="24"/>
                <w:szCs w:val="24"/>
                <w:rtl/>
              </w:rPr>
              <w:t>نظريةونمذجةخصائصالمواد</w:t>
            </w:r>
            <w:r>
              <w:rPr>
                <w:rFonts w:asciiTheme="majorBidi" w:hAnsiTheme="majorBidi" w:cs="Times New Roman" w:hint="cs"/>
                <w:color w:val="000000" w:themeColor="text1"/>
                <w:sz w:val="24"/>
                <w:szCs w:val="24"/>
                <w:rtl/>
                <w:lang w:bidi="ar-JO"/>
              </w:rPr>
              <w:t>،</w:t>
            </w:r>
            <w:r w:rsidRPr="000F0507">
              <w:rPr>
                <w:rFonts w:asciiTheme="majorBidi" w:hAnsiTheme="majorBidi" w:cs="Times New Roman" w:hint="cs"/>
                <w:color w:val="000000" w:themeColor="text1"/>
                <w:sz w:val="24"/>
                <w:szCs w:val="24"/>
                <w:rtl/>
                <w:lang w:bidi="ar-JO"/>
              </w:rPr>
              <w:t xml:space="preserve"> تقنياتمتقدمةلفحصالمواد</w:t>
            </w:r>
            <w:r>
              <w:rPr>
                <w:rFonts w:asciiTheme="majorBidi" w:hAnsiTheme="majorBidi" w:cs="Times New Roman" w:hint="cs"/>
                <w:color w:val="000000" w:themeColor="text1"/>
                <w:sz w:val="24"/>
                <w:szCs w:val="24"/>
                <w:rtl/>
                <w:lang w:bidi="ar-JO"/>
              </w:rPr>
              <w:t>،</w:t>
            </w:r>
            <w:r w:rsidRPr="000F0507">
              <w:rPr>
                <w:rFonts w:asciiTheme="majorBidi" w:hAnsiTheme="majorBidi" w:cs="Times New Roman" w:hint="cs"/>
                <w:color w:val="000000" w:themeColor="text1"/>
                <w:sz w:val="24"/>
                <w:szCs w:val="24"/>
                <w:rtl/>
              </w:rPr>
              <w:t xml:space="preserve"> تحولالطوروالحركةللمواد</w:t>
            </w:r>
            <w:r>
              <w:rPr>
                <w:rFonts w:asciiTheme="majorBidi" w:hAnsiTheme="majorBidi" w:cs="Times New Roman" w:hint="cs"/>
                <w:color w:val="000000" w:themeColor="text1"/>
                <w:sz w:val="24"/>
                <w:szCs w:val="24"/>
                <w:rtl/>
              </w:rPr>
              <w:t>،</w:t>
            </w:r>
            <w:r w:rsidRPr="000F0507">
              <w:rPr>
                <w:rFonts w:asciiTheme="majorBidi" w:eastAsia="Times New Roman" w:hAnsiTheme="majorBidi" w:cs="Times New Roman" w:hint="cs"/>
                <w:noProof/>
                <w:color w:val="000000" w:themeColor="text1"/>
                <w:sz w:val="24"/>
                <w:szCs w:val="24"/>
                <w:rtl/>
              </w:rPr>
              <w:t xml:space="preserve"> ذكاءاصطناعي</w:t>
            </w:r>
            <w:r>
              <w:rPr>
                <w:rFonts w:asciiTheme="majorBidi" w:hAnsiTheme="majorBidi" w:cs="Times New Roman" w:hint="cs"/>
                <w:color w:val="000000" w:themeColor="text1"/>
                <w:sz w:val="24"/>
                <w:szCs w:val="24"/>
                <w:rtl/>
                <w:lang w:bidi="ar-JO"/>
              </w:rPr>
              <w:t>،</w:t>
            </w:r>
            <w:r w:rsidRPr="000F0507">
              <w:rPr>
                <w:rFonts w:ascii="DroidArabicKufiRegular" w:hAnsi="DroidArabicKufiRegular"/>
                <w:color w:val="000000" w:themeColor="text1"/>
                <w:rtl/>
              </w:rPr>
              <w:t>الحفر والتفجير في التعدين</w:t>
            </w:r>
            <w:r>
              <w:rPr>
                <w:rFonts w:ascii="DroidArabicKufiRegular" w:hAnsi="DroidArabicKufiRegular" w:hint="cs"/>
                <w:color w:val="000000" w:themeColor="text1"/>
                <w:rtl/>
              </w:rPr>
              <w:t>،</w:t>
            </w:r>
            <w:r w:rsidRPr="000F0507">
              <w:rPr>
                <w:rFonts w:ascii="DroidArabicKufiRegular" w:hAnsi="DroidArabicKufiRegular" w:hint="cs"/>
                <w:color w:val="000000" w:themeColor="text1"/>
                <w:rtl/>
              </w:rPr>
              <w:t xml:space="preserve"> تهوية المناجم</w:t>
            </w:r>
            <w:r>
              <w:rPr>
                <w:rFonts w:ascii="DroidArabicKufiRegular" w:hAnsi="DroidArabicKufiRegular" w:hint="cs"/>
                <w:color w:val="000000" w:themeColor="text1"/>
                <w:rtl/>
              </w:rPr>
              <w:t>،</w:t>
            </w:r>
            <w:r w:rsidRPr="000F0507">
              <w:rPr>
                <w:rFonts w:ascii="DroidArabicKufiRegular" w:hAnsi="DroidArabicKufiRegular"/>
                <w:color w:val="000000" w:themeColor="text1"/>
                <w:rtl/>
              </w:rPr>
              <w:t xml:space="preserve"> أنظمة النقل المنجمي</w:t>
            </w:r>
            <w:r>
              <w:rPr>
                <w:rFonts w:ascii="DroidArabicKufiRegular" w:hAnsi="DroidArabicKufiRegular" w:hint="cs"/>
                <w:color w:val="000000" w:themeColor="text1"/>
                <w:rtl/>
              </w:rPr>
              <w:t>،</w:t>
            </w:r>
            <w:r w:rsidRPr="000F0507">
              <w:rPr>
                <w:rFonts w:ascii="DroidArabicKufiRegular" w:hAnsi="DroidArabicKufiRegular"/>
                <w:color w:val="000000" w:themeColor="text1"/>
                <w:rtl/>
              </w:rPr>
              <w:t>الصناعات التعدينية</w:t>
            </w:r>
            <w:r>
              <w:rPr>
                <w:rFonts w:ascii="DroidArabicKufiRegular" w:hAnsi="DroidArabicKufiRegular" w:hint="cs"/>
                <w:color w:val="000000" w:themeColor="text1"/>
                <w:rtl/>
              </w:rPr>
              <w:t>،</w:t>
            </w:r>
            <w:r w:rsidRPr="000F0507">
              <w:rPr>
                <w:rFonts w:ascii="DroidArabicKufiRegular" w:hAnsi="DroidArabicKufiRegular"/>
                <w:color w:val="000000" w:themeColor="text1"/>
                <w:rtl/>
              </w:rPr>
              <w:t>الانزلاقات واستقرار المنحدرات</w:t>
            </w:r>
            <w:r>
              <w:rPr>
                <w:rFonts w:ascii="DroidArabicKufiRegular" w:hAnsi="DroidArabicKufiRegular" w:hint="cs"/>
                <w:color w:val="000000" w:themeColor="text1"/>
                <w:rtl/>
              </w:rPr>
              <w:t>،</w:t>
            </w:r>
            <w:r w:rsidRPr="000F0507">
              <w:rPr>
                <w:rFonts w:ascii="DroidArabicKufiRegular" w:hAnsi="DroidArabicKufiRegular"/>
                <w:color w:val="000000" w:themeColor="text1"/>
                <w:rtl/>
              </w:rPr>
              <w:t xml:space="preserve"> قوانين وأنظمة التعدين</w:t>
            </w:r>
            <w:r>
              <w:rPr>
                <w:rFonts w:ascii="DroidArabicKufiRegular" w:hAnsi="DroidArabicKufiRegular" w:hint="cs"/>
                <w:color w:val="000000" w:themeColor="text1"/>
                <w:rtl/>
              </w:rPr>
              <w:t xml:space="preserve">، </w:t>
            </w:r>
            <w:r>
              <w:rPr>
                <w:rFonts w:asciiTheme="majorBidi" w:hAnsiTheme="majorBidi" w:cstheme="majorBidi" w:hint="cs"/>
                <w:color w:val="000000" w:themeColor="text1"/>
                <w:sz w:val="24"/>
                <w:szCs w:val="24"/>
                <w:rtl/>
                <w:lang w:bidi="ar-JO"/>
              </w:rPr>
              <w:t>موضوعات تخصصية حديثة</w:t>
            </w:r>
          </w:p>
        </w:tc>
        <w:tc>
          <w:tcPr>
            <w:tcW w:w="830" w:type="pct"/>
            <w:vAlign w:val="center"/>
          </w:tcPr>
          <w:p w:rsidR="0059403E" w:rsidRPr="000F0507" w:rsidRDefault="0059403E" w:rsidP="00264BE6">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9</w:t>
            </w:r>
          </w:p>
        </w:tc>
        <w:tc>
          <w:tcPr>
            <w:tcW w:w="830" w:type="pct"/>
          </w:tcPr>
          <w:p w:rsidR="0059403E" w:rsidRDefault="0059403E" w:rsidP="00264BE6">
            <w:pPr>
              <w:pStyle w:val="ListParagraph"/>
              <w:bidi/>
              <w:ind w:left="0"/>
              <w:jc w:val="center"/>
              <w:rPr>
                <w:rFonts w:asciiTheme="majorBidi" w:hAnsiTheme="majorBidi" w:cstheme="majorBidi"/>
                <w:sz w:val="24"/>
                <w:szCs w:val="24"/>
                <w:rtl/>
                <w:lang w:bidi="ar-JO"/>
              </w:rPr>
            </w:pPr>
          </w:p>
        </w:tc>
      </w:tr>
    </w:tbl>
    <w:p w:rsidR="00E71E13" w:rsidRPr="00A5694F" w:rsidRDefault="00E71E13" w:rsidP="00E71E13">
      <w:pPr>
        <w:pStyle w:val="ListParagraph"/>
        <w:bidi/>
        <w:jc w:val="lowKashida"/>
        <w:rPr>
          <w:rFonts w:asciiTheme="majorBidi" w:hAnsiTheme="majorBidi" w:cstheme="majorBidi"/>
          <w:sz w:val="24"/>
          <w:szCs w:val="24"/>
          <w:rtl/>
          <w:lang w:bidi="ar-JO"/>
        </w:rPr>
      </w:pPr>
    </w:p>
    <w:p w:rsidR="00E71E13" w:rsidRDefault="00E71E13" w:rsidP="00E71E13">
      <w:pPr>
        <w:rPr>
          <w:rFonts w:asciiTheme="majorBidi" w:hAnsiTheme="majorBidi" w:cstheme="majorBidi"/>
          <w:b/>
          <w:bCs/>
          <w:sz w:val="32"/>
          <w:szCs w:val="32"/>
          <w:rtl/>
          <w:lang w:bidi="ar-JO"/>
        </w:rPr>
      </w:pPr>
      <w:r>
        <w:rPr>
          <w:rFonts w:asciiTheme="majorBidi" w:hAnsiTheme="majorBidi" w:cstheme="majorBidi"/>
          <w:b/>
          <w:bCs/>
          <w:sz w:val="32"/>
          <w:szCs w:val="32"/>
          <w:rtl/>
          <w:lang w:bidi="ar-JO"/>
        </w:rPr>
        <w:br w:type="page"/>
      </w:r>
    </w:p>
    <w:p w:rsidR="003E6632" w:rsidRDefault="003E6632" w:rsidP="00963B11">
      <w:pPr>
        <w:jc w:val="center"/>
        <w:rPr>
          <w:rFonts w:asciiTheme="majorBidi" w:hAnsiTheme="majorBidi" w:cstheme="majorBidi"/>
          <w:b/>
          <w:bCs/>
          <w:color w:val="000000" w:themeColor="text1"/>
          <w:sz w:val="32"/>
          <w:szCs w:val="32"/>
          <w:rtl/>
        </w:rPr>
      </w:pPr>
      <w:r w:rsidRPr="00924CBC">
        <w:rPr>
          <w:rFonts w:asciiTheme="majorBidi" w:hAnsiTheme="majorBidi" w:cstheme="majorBidi"/>
          <w:b/>
          <w:bCs/>
          <w:sz w:val="32"/>
          <w:szCs w:val="32"/>
          <w:rtl/>
          <w:lang w:bidi="ar-JO"/>
        </w:rPr>
        <w:lastRenderedPageBreak/>
        <w:t xml:space="preserve">برنامج </w:t>
      </w:r>
      <w:r w:rsidR="001B4AA8" w:rsidRPr="007D68C8">
        <w:rPr>
          <w:rFonts w:asciiTheme="majorBidi" w:hAnsiTheme="majorBidi" w:cstheme="majorBidi"/>
          <w:b/>
          <w:bCs/>
          <w:color w:val="000000" w:themeColor="text1"/>
          <w:sz w:val="32"/>
          <w:szCs w:val="32"/>
          <w:rtl/>
        </w:rPr>
        <w:t>هندسة الطيران</w:t>
      </w:r>
    </w:p>
    <w:p w:rsidR="00C17DE1" w:rsidRDefault="00C17DE1" w:rsidP="00C17DE1">
      <w:pPr>
        <w:jc w:val="center"/>
        <w:rPr>
          <w:rFonts w:asciiTheme="majorBidi" w:hAnsiTheme="majorBidi" w:cstheme="majorBidi"/>
          <w:b/>
          <w:bCs/>
          <w:color w:val="000000" w:themeColor="text1"/>
          <w:sz w:val="32"/>
          <w:szCs w:val="32"/>
          <w:rtl/>
        </w:rPr>
      </w:pPr>
    </w:p>
    <w:p w:rsidR="00C17DE1" w:rsidRPr="00571701" w:rsidRDefault="00C17DE1" w:rsidP="00C17DE1">
      <w:pPr>
        <w:pStyle w:val="ListParagraph"/>
        <w:numPr>
          <w:ilvl w:val="0"/>
          <w:numId w:val="20"/>
        </w:numPr>
        <w:bidi/>
        <w:rPr>
          <w:rFonts w:asciiTheme="majorBidi" w:hAnsiTheme="majorBidi" w:cstheme="majorBidi"/>
          <w:b/>
          <w:bCs/>
          <w:sz w:val="24"/>
          <w:szCs w:val="24"/>
          <w:u w:val="single"/>
          <w:lang w:bidi="ar-JO"/>
        </w:rPr>
      </w:pPr>
      <w:r w:rsidRPr="00571701">
        <w:rPr>
          <w:rFonts w:asciiTheme="majorBidi" w:hAnsiTheme="majorBidi" w:cstheme="majorBidi"/>
          <w:b/>
          <w:bCs/>
          <w:sz w:val="24"/>
          <w:szCs w:val="24"/>
          <w:u w:val="single"/>
          <w:rtl/>
          <w:lang w:bidi="ar-JO"/>
        </w:rPr>
        <w:t>المجالات المعرفية الإجبارية</w:t>
      </w:r>
      <w:r>
        <w:rPr>
          <w:rFonts w:asciiTheme="majorBidi" w:hAnsiTheme="majorBidi" w:cstheme="majorBidi" w:hint="cs"/>
          <w:b/>
          <w:bCs/>
          <w:sz w:val="24"/>
          <w:szCs w:val="24"/>
          <w:u w:val="single"/>
          <w:rtl/>
          <w:lang w:bidi="ar-JO"/>
        </w:rPr>
        <w:t xml:space="preserve"> (الحد الأدنى 30 ساعة معتمدة)</w:t>
      </w:r>
      <w:r w:rsidRPr="00571701">
        <w:rPr>
          <w:rFonts w:asciiTheme="majorBidi" w:hAnsiTheme="majorBidi" w:cstheme="majorBidi"/>
          <w:b/>
          <w:bCs/>
          <w:sz w:val="24"/>
          <w:szCs w:val="24"/>
          <w:u w:val="single"/>
          <w:rtl/>
          <w:lang w:bidi="ar-JO"/>
        </w:rPr>
        <w:t>:</w:t>
      </w:r>
    </w:p>
    <w:p w:rsidR="00C17DE1" w:rsidRPr="00187EA7" w:rsidRDefault="00C17DE1" w:rsidP="00C17DE1">
      <w:pPr>
        <w:pStyle w:val="ListParagraph"/>
        <w:bidi/>
        <w:jc w:val="lowKashida"/>
        <w:rPr>
          <w:rFonts w:asciiTheme="majorBidi" w:hAnsiTheme="majorBidi" w:cstheme="majorBidi"/>
          <w:sz w:val="24"/>
          <w:szCs w:val="24"/>
          <w:lang w:bidi="ar-JO"/>
        </w:rPr>
      </w:pPr>
    </w:p>
    <w:tbl>
      <w:tblPr>
        <w:tblStyle w:val="TableGrid"/>
        <w:bidiVisual/>
        <w:tblW w:w="5000" w:type="pct"/>
        <w:tblLook w:val="04A0"/>
      </w:tblPr>
      <w:tblGrid>
        <w:gridCol w:w="2294"/>
        <w:gridCol w:w="4102"/>
        <w:gridCol w:w="1590"/>
        <w:gridCol w:w="1590"/>
      </w:tblGrid>
      <w:tr w:rsidR="0059403E" w:rsidRPr="00187EA7" w:rsidTr="0059403E">
        <w:trPr>
          <w:trHeight w:val="562"/>
        </w:trPr>
        <w:tc>
          <w:tcPr>
            <w:tcW w:w="1198"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color w:val="0070C0"/>
                <w:sz w:val="24"/>
                <w:szCs w:val="24"/>
                <w:rtl/>
                <w:lang w:bidi="ar-JO"/>
              </w:rPr>
            </w:pPr>
            <w:r w:rsidRPr="0059403E">
              <w:rPr>
                <w:rFonts w:asciiTheme="majorBidi" w:hAnsiTheme="majorBidi" w:cstheme="majorBidi"/>
                <w:b/>
                <w:bCs/>
                <w:color w:val="0070C0"/>
                <w:sz w:val="24"/>
                <w:szCs w:val="24"/>
                <w:rtl/>
                <w:lang w:bidi="ar-JO"/>
              </w:rPr>
              <w:t>المجالات المعرفية</w:t>
            </w:r>
          </w:p>
        </w:tc>
        <w:tc>
          <w:tcPr>
            <w:tcW w:w="2142"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684"/>
        </w:trPr>
        <w:tc>
          <w:tcPr>
            <w:tcW w:w="1198" w:type="pct"/>
            <w:vAlign w:val="center"/>
          </w:tcPr>
          <w:p w:rsidR="0059403E" w:rsidRPr="00722751" w:rsidRDefault="0059403E" w:rsidP="009945E9">
            <w:pPr>
              <w:pStyle w:val="ListParagraph"/>
              <w:bidi/>
              <w:ind w:left="0" w:firstLine="220"/>
              <w:rPr>
                <w:b/>
                <w:bCs/>
                <w:color w:val="FF0000"/>
                <w:sz w:val="24"/>
                <w:szCs w:val="24"/>
                <w:rtl/>
                <w:lang w:bidi="ar-JO"/>
              </w:rPr>
            </w:pPr>
            <w:r w:rsidRPr="00722751">
              <w:rPr>
                <w:rFonts w:hint="cs"/>
                <w:b/>
                <w:bCs/>
                <w:color w:val="FF0000"/>
                <w:sz w:val="24"/>
                <w:szCs w:val="24"/>
                <w:rtl/>
                <w:lang w:bidi="ar-JO"/>
              </w:rPr>
              <w:t>انظمة الطائرات</w:t>
            </w:r>
          </w:p>
        </w:tc>
        <w:tc>
          <w:tcPr>
            <w:tcW w:w="2142" w:type="pct"/>
            <w:vAlign w:val="center"/>
          </w:tcPr>
          <w:p w:rsidR="0059403E" w:rsidRPr="000F0507" w:rsidRDefault="0059403E" w:rsidP="00D604FD">
            <w:pPr>
              <w:pStyle w:val="ListParagraph"/>
              <w:bidi/>
              <w:ind w:left="0"/>
              <w:rPr>
                <w:sz w:val="24"/>
                <w:szCs w:val="24"/>
                <w:lang w:bidi="ar-JO"/>
              </w:rPr>
            </w:pPr>
            <w:r w:rsidRPr="000F0507">
              <w:rPr>
                <w:rFonts w:cs="Arial"/>
                <w:sz w:val="24"/>
                <w:szCs w:val="24"/>
                <w:rtl/>
                <w:lang w:bidi="ar-JO"/>
              </w:rPr>
              <w:t>أداء الطائر</w:t>
            </w:r>
            <w:r w:rsidRPr="000F0507">
              <w:rPr>
                <w:rFonts w:cs="Arial" w:hint="cs"/>
                <w:sz w:val="24"/>
                <w:szCs w:val="24"/>
                <w:rtl/>
                <w:lang w:bidi="ar-JO"/>
              </w:rPr>
              <w:t>ات</w:t>
            </w:r>
            <w:r w:rsidRPr="000F0507">
              <w:rPr>
                <w:rFonts w:asciiTheme="majorBidi" w:hAnsiTheme="majorBidi" w:cstheme="majorBidi"/>
                <w:color w:val="000000" w:themeColor="text1"/>
                <w:sz w:val="24"/>
                <w:szCs w:val="24"/>
                <w:rtl/>
                <w:lang w:bidi="ar-JO"/>
              </w:rPr>
              <w:t>،</w:t>
            </w:r>
            <w:r w:rsidRPr="000F0507">
              <w:rPr>
                <w:rFonts w:asciiTheme="majorBidi" w:hAnsiTheme="majorBidi" w:cs="Times New Roman"/>
                <w:color w:val="000000" w:themeColor="text1"/>
                <w:sz w:val="24"/>
                <w:szCs w:val="24"/>
                <w:rtl/>
                <w:lang w:bidi="ar-JO"/>
              </w:rPr>
              <w:t>انظمة صيانة الطائرات</w:t>
            </w:r>
            <w:r w:rsidRPr="000F0507">
              <w:rPr>
                <w:rFonts w:asciiTheme="majorBidi" w:hAnsiTheme="majorBidi" w:cstheme="majorBidi"/>
                <w:color w:val="000000" w:themeColor="text1"/>
                <w:sz w:val="24"/>
                <w:szCs w:val="24"/>
                <w:rtl/>
                <w:lang w:bidi="ar-JO"/>
              </w:rPr>
              <w:t>،</w:t>
            </w:r>
            <w:r w:rsidRPr="000F0507">
              <w:rPr>
                <w:rFonts w:asciiTheme="majorBidi" w:hAnsiTheme="majorBidi" w:cstheme="majorBidi" w:hint="cs"/>
                <w:color w:val="000000" w:themeColor="text1"/>
                <w:sz w:val="24"/>
                <w:szCs w:val="24"/>
                <w:rtl/>
                <w:lang w:bidi="ar-JO"/>
              </w:rPr>
              <w:t xml:space="preserve"> الدفع</w:t>
            </w:r>
            <w:r w:rsidRPr="000F0507">
              <w:rPr>
                <w:rFonts w:asciiTheme="majorBidi" w:hAnsiTheme="majorBidi" w:cstheme="majorBidi"/>
                <w:color w:val="000000" w:themeColor="text1"/>
                <w:sz w:val="24"/>
                <w:szCs w:val="24"/>
                <w:rtl/>
                <w:lang w:bidi="ar-JO"/>
              </w:rPr>
              <w:t>،</w:t>
            </w:r>
            <w:r w:rsidRPr="000F0507">
              <w:rPr>
                <w:rFonts w:asciiTheme="majorBidi" w:hAnsiTheme="majorBidi" w:cs="Times New Roman"/>
                <w:color w:val="000000" w:themeColor="text1"/>
                <w:sz w:val="24"/>
                <w:szCs w:val="24"/>
                <w:rtl/>
                <w:lang w:bidi="ar-JO"/>
              </w:rPr>
              <w:t>هياكل الطائرات</w:t>
            </w:r>
            <w:r w:rsidRPr="000F0507">
              <w:rPr>
                <w:rFonts w:asciiTheme="majorBidi" w:hAnsiTheme="majorBidi" w:cstheme="majorBidi"/>
                <w:color w:val="000000" w:themeColor="text1"/>
                <w:sz w:val="24"/>
                <w:szCs w:val="24"/>
                <w:rtl/>
                <w:lang w:bidi="ar-JO"/>
              </w:rPr>
              <w:t>،</w:t>
            </w:r>
            <w:r w:rsidRPr="000F0507">
              <w:rPr>
                <w:rFonts w:asciiTheme="majorBidi" w:hAnsiTheme="majorBidi" w:cs="Times New Roman"/>
                <w:color w:val="000000" w:themeColor="text1"/>
                <w:sz w:val="24"/>
                <w:szCs w:val="24"/>
                <w:rtl/>
                <w:lang w:bidi="ar-JO"/>
              </w:rPr>
              <w:t>الاتزان والتحكم بالطائرات</w:t>
            </w:r>
            <w:r w:rsidRPr="000F0507">
              <w:rPr>
                <w:rFonts w:asciiTheme="majorBidi" w:hAnsiTheme="majorBidi" w:cstheme="majorBidi"/>
                <w:color w:val="000000" w:themeColor="text1"/>
                <w:sz w:val="24"/>
                <w:szCs w:val="24"/>
                <w:rtl/>
                <w:lang w:bidi="ar-JO"/>
              </w:rPr>
              <w:t>،</w:t>
            </w:r>
            <w:r w:rsidRPr="000F0507">
              <w:rPr>
                <w:rFonts w:asciiTheme="majorBidi" w:hAnsiTheme="majorBidi" w:cs="Times New Roman"/>
                <w:color w:val="000000" w:themeColor="text1"/>
                <w:sz w:val="24"/>
                <w:szCs w:val="24"/>
                <w:rtl/>
                <w:lang w:bidi="ar-JO"/>
              </w:rPr>
              <w:t>نظم الكترونيات الطيران</w:t>
            </w:r>
          </w:p>
        </w:tc>
        <w:tc>
          <w:tcPr>
            <w:tcW w:w="830" w:type="pct"/>
            <w:vAlign w:val="center"/>
          </w:tcPr>
          <w:p w:rsidR="0059403E" w:rsidRPr="000F0507" w:rsidRDefault="0059403E" w:rsidP="00D604FD">
            <w:pPr>
              <w:pStyle w:val="ListParagraph"/>
              <w:bidi/>
              <w:ind w:left="0"/>
              <w:jc w:val="center"/>
              <w:rPr>
                <w:rFonts w:asciiTheme="majorBidi" w:hAnsiTheme="majorBidi" w:cstheme="majorBidi"/>
                <w:sz w:val="24"/>
                <w:szCs w:val="24"/>
                <w:rtl/>
                <w:lang w:bidi="ar-JO"/>
              </w:rPr>
            </w:pPr>
            <w:r w:rsidRPr="000F0507">
              <w:rPr>
                <w:rFonts w:asciiTheme="majorBidi" w:hAnsiTheme="majorBidi" w:cstheme="majorBidi" w:hint="cs"/>
                <w:sz w:val="24"/>
                <w:szCs w:val="24"/>
                <w:rtl/>
                <w:lang w:bidi="ar-JO"/>
              </w:rPr>
              <w:t>15</w:t>
            </w:r>
          </w:p>
        </w:tc>
        <w:tc>
          <w:tcPr>
            <w:tcW w:w="830" w:type="pct"/>
          </w:tcPr>
          <w:p w:rsidR="0059403E" w:rsidRPr="000F0507" w:rsidRDefault="0059403E" w:rsidP="00D604FD">
            <w:pPr>
              <w:pStyle w:val="ListParagraph"/>
              <w:bidi/>
              <w:ind w:left="0"/>
              <w:jc w:val="center"/>
              <w:rPr>
                <w:rFonts w:asciiTheme="majorBidi" w:hAnsiTheme="majorBidi" w:cstheme="majorBidi"/>
                <w:sz w:val="24"/>
                <w:szCs w:val="24"/>
                <w:rtl/>
                <w:lang w:bidi="ar-JO"/>
              </w:rPr>
            </w:pPr>
          </w:p>
        </w:tc>
      </w:tr>
      <w:tr w:rsidR="0059403E" w:rsidRPr="00187EA7" w:rsidTr="0059403E">
        <w:trPr>
          <w:trHeight w:val="708"/>
        </w:trPr>
        <w:tc>
          <w:tcPr>
            <w:tcW w:w="1198" w:type="pct"/>
            <w:vAlign w:val="center"/>
          </w:tcPr>
          <w:p w:rsidR="0059403E" w:rsidRPr="00722751" w:rsidRDefault="0059403E" w:rsidP="00D604FD">
            <w:pPr>
              <w:bidi/>
              <w:ind w:left="220"/>
              <w:rPr>
                <w:rFonts w:asciiTheme="majorBidi" w:hAnsiTheme="majorBidi" w:cstheme="majorBidi"/>
                <w:b/>
                <w:bCs/>
                <w:color w:val="FF0000"/>
                <w:sz w:val="24"/>
                <w:szCs w:val="24"/>
                <w:rtl/>
                <w:lang w:bidi="ar-JO"/>
              </w:rPr>
            </w:pPr>
            <w:r w:rsidRPr="00722751">
              <w:rPr>
                <w:rFonts w:asciiTheme="majorBidi" w:hAnsiTheme="majorBidi" w:cstheme="majorBidi" w:hint="cs"/>
                <w:b/>
                <w:bCs/>
                <w:color w:val="FF0000"/>
                <w:sz w:val="24"/>
                <w:szCs w:val="24"/>
                <w:rtl/>
                <w:lang w:bidi="ar-JO"/>
              </w:rPr>
              <w:t>الميكانيكا التطبيقية والتصميم</w:t>
            </w:r>
          </w:p>
        </w:tc>
        <w:tc>
          <w:tcPr>
            <w:tcW w:w="2142" w:type="pct"/>
            <w:vAlign w:val="center"/>
          </w:tcPr>
          <w:p w:rsidR="0059403E" w:rsidRPr="000F0507" w:rsidRDefault="0059403E" w:rsidP="009945E9">
            <w:pPr>
              <w:bidi/>
              <w:rPr>
                <w:rFonts w:asciiTheme="majorBidi" w:hAnsiTheme="majorBidi" w:cstheme="majorBidi"/>
                <w:color w:val="000000" w:themeColor="text1"/>
                <w:sz w:val="24"/>
                <w:szCs w:val="24"/>
                <w:rtl/>
                <w:lang w:bidi="ar-JO"/>
              </w:rPr>
            </w:pPr>
            <w:r w:rsidRPr="000F0507">
              <w:rPr>
                <w:rFonts w:asciiTheme="majorBidi" w:hAnsiTheme="majorBidi" w:cs="Times New Roman"/>
                <w:color w:val="000000" w:themeColor="text1"/>
                <w:sz w:val="24"/>
                <w:szCs w:val="24"/>
                <w:rtl/>
                <w:lang w:bidi="ar-JO"/>
              </w:rPr>
              <w:t>الديناميكا الهوائية</w:t>
            </w:r>
            <w:r w:rsidRPr="000F0507">
              <w:rPr>
                <w:rFonts w:asciiTheme="majorBidi" w:hAnsiTheme="majorBidi" w:cstheme="majorBidi"/>
                <w:color w:val="000000" w:themeColor="text1"/>
                <w:sz w:val="24"/>
                <w:szCs w:val="24"/>
                <w:rtl/>
                <w:lang w:bidi="ar-JO"/>
              </w:rPr>
              <w:t>،</w:t>
            </w:r>
            <w:r w:rsidRPr="000F0507">
              <w:rPr>
                <w:rFonts w:asciiTheme="majorBidi" w:hAnsiTheme="majorBidi" w:cs="Times New Roman"/>
                <w:color w:val="000000" w:themeColor="text1"/>
                <w:sz w:val="24"/>
                <w:szCs w:val="24"/>
                <w:rtl/>
                <w:lang w:bidi="ar-JO"/>
              </w:rPr>
              <w:t>ديناميكا الغازات</w:t>
            </w:r>
            <w:r w:rsidRPr="000F0507">
              <w:rPr>
                <w:rFonts w:asciiTheme="majorBidi" w:hAnsiTheme="majorBidi" w:cstheme="majorBidi"/>
                <w:color w:val="000000" w:themeColor="text1"/>
                <w:sz w:val="24"/>
                <w:szCs w:val="24"/>
                <w:rtl/>
                <w:lang w:bidi="ar-JO"/>
              </w:rPr>
              <w:t>،ميكانيكا  الآلات،</w:t>
            </w:r>
            <w:r w:rsidRPr="000F0507">
              <w:rPr>
                <w:rFonts w:asciiTheme="majorBidi" w:hAnsiTheme="majorBidi" w:cstheme="majorBidi"/>
                <w:color w:val="000000" w:themeColor="text1"/>
                <w:sz w:val="24"/>
                <w:szCs w:val="24"/>
                <w:rtl/>
              </w:rPr>
              <w:t>الإهتزازات الميكانيكية،</w:t>
            </w:r>
            <w:r w:rsidRPr="000F0507">
              <w:rPr>
                <w:rFonts w:asciiTheme="majorBidi" w:hAnsiTheme="majorBidi" w:cstheme="majorBidi"/>
                <w:color w:val="000000" w:themeColor="text1"/>
                <w:sz w:val="24"/>
                <w:szCs w:val="24"/>
                <w:rtl/>
                <w:lang w:bidi="ar-JO"/>
              </w:rPr>
              <w:t xml:space="preserve"> تصميمالآلات</w:t>
            </w:r>
            <w:r w:rsidRPr="000F0507">
              <w:rPr>
                <w:rFonts w:asciiTheme="majorBidi" w:hAnsiTheme="majorBidi" w:cstheme="majorBidi" w:hint="cs"/>
                <w:color w:val="000000" w:themeColor="text1"/>
                <w:sz w:val="24"/>
                <w:szCs w:val="24"/>
                <w:rtl/>
                <w:lang w:bidi="ar-JO"/>
              </w:rPr>
              <w:t>،</w:t>
            </w:r>
            <w:r w:rsidRPr="000F0507">
              <w:rPr>
                <w:rFonts w:asciiTheme="majorBidi" w:hAnsiTheme="majorBidi" w:cstheme="majorBidi"/>
                <w:color w:val="000000" w:themeColor="text1"/>
                <w:sz w:val="24"/>
                <w:szCs w:val="24"/>
                <w:rtl/>
                <w:lang w:bidi="ar-JO"/>
              </w:rPr>
              <w:t>الرسم الميكانيكي</w:t>
            </w:r>
            <w:r w:rsidRPr="000F0507">
              <w:rPr>
                <w:rFonts w:asciiTheme="majorBidi" w:hAnsiTheme="majorBidi" w:cstheme="majorBidi" w:hint="cs"/>
                <w:color w:val="000000" w:themeColor="text1"/>
                <w:sz w:val="24"/>
                <w:szCs w:val="24"/>
                <w:rtl/>
                <w:lang w:bidi="ar-JO"/>
              </w:rPr>
              <w:t>، تصميم الطائرات</w:t>
            </w:r>
          </w:p>
        </w:tc>
        <w:tc>
          <w:tcPr>
            <w:tcW w:w="830" w:type="pct"/>
            <w:vAlign w:val="center"/>
          </w:tcPr>
          <w:p w:rsidR="0059403E" w:rsidRPr="000F0507" w:rsidRDefault="0059403E" w:rsidP="00D604FD">
            <w:pPr>
              <w:pStyle w:val="ListParagraph"/>
              <w:bidi/>
              <w:ind w:left="0"/>
              <w:jc w:val="center"/>
              <w:rPr>
                <w:rFonts w:asciiTheme="majorBidi" w:hAnsiTheme="majorBidi" w:cstheme="majorBidi"/>
                <w:sz w:val="24"/>
                <w:szCs w:val="24"/>
                <w:rtl/>
                <w:lang w:bidi="ar-JO"/>
              </w:rPr>
            </w:pPr>
            <w:r w:rsidRPr="000F0507">
              <w:rPr>
                <w:rFonts w:asciiTheme="majorBidi" w:hAnsiTheme="majorBidi" w:cstheme="majorBidi" w:hint="cs"/>
                <w:sz w:val="24"/>
                <w:szCs w:val="24"/>
                <w:rtl/>
                <w:lang w:bidi="ar-JO"/>
              </w:rPr>
              <w:t>15</w:t>
            </w:r>
          </w:p>
        </w:tc>
        <w:tc>
          <w:tcPr>
            <w:tcW w:w="830" w:type="pct"/>
          </w:tcPr>
          <w:p w:rsidR="0059403E" w:rsidRPr="000F0507" w:rsidRDefault="0059403E" w:rsidP="00D604FD">
            <w:pPr>
              <w:pStyle w:val="ListParagraph"/>
              <w:bidi/>
              <w:ind w:left="0"/>
              <w:jc w:val="center"/>
              <w:rPr>
                <w:rFonts w:asciiTheme="majorBidi" w:hAnsiTheme="majorBidi" w:cstheme="majorBidi"/>
                <w:sz w:val="24"/>
                <w:szCs w:val="24"/>
                <w:rtl/>
                <w:lang w:bidi="ar-JO"/>
              </w:rPr>
            </w:pPr>
          </w:p>
        </w:tc>
      </w:tr>
    </w:tbl>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Pr="00467173" w:rsidRDefault="00C17DE1" w:rsidP="00262E0A">
      <w:pPr>
        <w:pStyle w:val="ListParagraph"/>
        <w:numPr>
          <w:ilvl w:val="0"/>
          <w:numId w:val="20"/>
        </w:numPr>
        <w:bidi/>
        <w:jc w:val="lowKashida"/>
        <w:rPr>
          <w:rFonts w:asciiTheme="majorBidi" w:hAnsiTheme="majorBidi" w:cstheme="majorBidi"/>
          <w:sz w:val="24"/>
          <w:szCs w:val="24"/>
          <w:rtl/>
          <w:lang w:bidi="ar-JO"/>
        </w:rPr>
      </w:pPr>
      <w:r w:rsidRPr="00571701">
        <w:rPr>
          <w:rFonts w:asciiTheme="majorBidi" w:hAnsiTheme="majorBidi" w:cstheme="majorBidi"/>
          <w:b/>
          <w:bCs/>
          <w:sz w:val="24"/>
          <w:szCs w:val="24"/>
          <w:u w:val="single"/>
          <w:rtl/>
          <w:lang w:bidi="ar-JO"/>
        </w:rPr>
        <w:t>المجالات المعرفية الاختيارية</w:t>
      </w:r>
      <w:r w:rsidR="00262E0A">
        <w:rPr>
          <w:rFonts w:asciiTheme="majorBidi" w:hAnsiTheme="majorBidi" w:cstheme="majorBidi" w:hint="cs"/>
          <w:b/>
          <w:bCs/>
          <w:sz w:val="24"/>
          <w:szCs w:val="24"/>
          <w:u w:val="single"/>
          <w:rtl/>
          <w:lang w:bidi="ar-JO"/>
        </w:rPr>
        <w:t>(الحد الأدنى 9 ساعة معتمدة)</w:t>
      </w:r>
      <w:r w:rsidRPr="00571701">
        <w:rPr>
          <w:rFonts w:asciiTheme="majorBidi" w:hAnsiTheme="majorBidi" w:cstheme="majorBidi"/>
          <w:b/>
          <w:bCs/>
          <w:sz w:val="24"/>
          <w:szCs w:val="24"/>
          <w:u w:val="single"/>
          <w:rtl/>
          <w:lang w:bidi="ar-JO"/>
        </w:rPr>
        <w:t>:</w:t>
      </w:r>
    </w:p>
    <w:p w:rsidR="00C17DE1" w:rsidRPr="00187EA7" w:rsidRDefault="00C17DE1" w:rsidP="00C17DE1">
      <w:pPr>
        <w:pStyle w:val="ListParagraph"/>
        <w:bidi/>
        <w:jc w:val="lowKashida"/>
        <w:rPr>
          <w:rFonts w:asciiTheme="majorBidi" w:hAnsiTheme="majorBidi" w:cstheme="majorBidi"/>
          <w:sz w:val="24"/>
          <w:szCs w:val="24"/>
          <w:rtl/>
          <w:lang w:bidi="ar-JO"/>
        </w:rPr>
      </w:pPr>
    </w:p>
    <w:tbl>
      <w:tblPr>
        <w:tblStyle w:val="TableGrid"/>
        <w:bidiVisual/>
        <w:tblW w:w="5000" w:type="pct"/>
        <w:tblLook w:val="04A0"/>
      </w:tblPr>
      <w:tblGrid>
        <w:gridCol w:w="6396"/>
        <w:gridCol w:w="1590"/>
        <w:gridCol w:w="1590"/>
      </w:tblGrid>
      <w:tr w:rsidR="0059403E" w:rsidRPr="00187EA7" w:rsidTr="000D7731">
        <w:trPr>
          <w:trHeight w:val="562"/>
        </w:trPr>
        <w:tc>
          <w:tcPr>
            <w:tcW w:w="3340"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926"/>
        </w:trPr>
        <w:tc>
          <w:tcPr>
            <w:tcW w:w="3340" w:type="pct"/>
            <w:shd w:val="clear" w:color="auto" w:fill="FFFFFF" w:themeFill="background1"/>
            <w:vAlign w:val="center"/>
          </w:tcPr>
          <w:p w:rsidR="0059403E" w:rsidRPr="000F0507" w:rsidRDefault="0059403E" w:rsidP="001E255F">
            <w:pPr>
              <w:bidi/>
              <w:ind w:left="220"/>
              <w:rPr>
                <w:rFonts w:asciiTheme="majorBidi" w:hAnsiTheme="majorBidi" w:cstheme="majorBidi"/>
                <w:color w:val="000000" w:themeColor="text1"/>
                <w:sz w:val="24"/>
                <w:szCs w:val="24"/>
                <w:rtl/>
                <w:lang w:bidi="ar-JO"/>
              </w:rPr>
            </w:pPr>
            <w:r w:rsidRPr="000F0507">
              <w:rPr>
                <w:rFonts w:asciiTheme="majorBidi" w:hAnsiTheme="majorBidi" w:cstheme="majorBidi"/>
                <w:color w:val="000000" w:themeColor="text1"/>
                <w:sz w:val="24"/>
                <w:szCs w:val="24"/>
                <w:rtl/>
                <w:lang w:bidi="ar-JO"/>
              </w:rPr>
              <w:t>العناصر الحدية،هياكل الطائرات،عمليات التصنيع،مرونة هوائية،المواد المركبة،ميكانيكا الكسر،ديناميكا الموائع،طائرات الاجنحة الدوارة،الملاحة في الطائرات،</w:t>
            </w:r>
            <w:r w:rsidRPr="000F0507">
              <w:rPr>
                <w:rFonts w:asciiTheme="majorBidi" w:hAnsiTheme="majorBidi" w:cstheme="majorBidi" w:hint="cs"/>
                <w:color w:val="000000" w:themeColor="text1"/>
                <w:sz w:val="24"/>
                <w:szCs w:val="24"/>
                <w:rtl/>
              </w:rPr>
              <w:t>سلامة الطيران، قوانين الطيران، الأرصاد الجوية</w:t>
            </w:r>
            <w:r>
              <w:rPr>
                <w:rFonts w:asciiTheme="majorBidi" w:hAnsiTheme="majorBidi" w:cstheme="majorBidi" w:hint="cs"/>
                <w:color w:val="000000" w:themeColor="text1"/>
                <w:sz w:val="24"/>
                <w:szCs w:val="24"/>
                <w:rtl/>
              </w:rPr>
              <w:t xml:space="preserve">، </w:t>
            </w:r>
            <w:r>
              <w:rPr>
                <w:rFonts w:asciiTheme="majorBidi" w:hAnsiTheme="majorBidi" w:cstheme="majorBidi" w:hint="cs"/>
                <w:color w:val="000000" w:themeColor="text1"/>
                <w:sz w:val="24"/>
                <w:szCs w:val="24"/>
                <w:rtl/>
                <w:lang w:bidi="ar-JO"/>
              </w:rPr>
              <w:t>موضوعات تخصصية حديثة</w:t>
            </w:r>
          </w:p>
        </w:tc>
        <w:tc>
          <w:tcPr>
            <w:tcW w:w="830" w:type="pct"/>
            <w:vAlign w:val="center"/>
          </w:tcPr>
          <w:p w:rsidR="0059403E" w:rsidRPr="000F0507" w:rsidRDefault="0059403E" w:rsidP="00D604FD">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9</w:t>
            </w:r>
          </w:p>
        </w:tc>
        <w:tc>
          <w:tcPr>
            <w:tcW w:w="830" w:type="pct"/>
          </w:tcPr>
          <w:p w:rsidR="0059403E" w:rsidRDefault="0059403E" w:rsidP="00D604FD">
            <w:pPr>
              <w:pStyle w:val="ListParagraph"/>
              <w:bidi/>
              <w:ind w:left="0"/>
              <w:jc w:val="center"/>
              <w:rPr>
                <w:rFonts w:asciiTheme="majorBidi" w:hAnsiTheme="majorBidi" w:cstheme="majorBidi"/>
                <w:sz w:val="24"/>
                <w:szCs w:val="24"/>
                <w:rtl/>
                <w:lang w:bidi="ar-JO"/>
              </w:rPr>
            </w:pPr>
          </w:p>
        </w:tc>
      </w:tr>
    </w:tbl>
    <w:p w:rsidR="00C17DE1" w:rsidRDefault="00C17DE1" w:rsidP="00C17DE1">
      <w:pPr>
        <w:pStyle w:val="ListParagraph"/>
        <w:bidi/>
        <w:jc w:val="lowKashida"/>
        <w:rPr>
          <w:rFonts w:asciiTheme="majorBidi" w:hAnsiTheme="majorBidi" w:cstheme="majorBidi"/>
          <w:sz w:val="24"/>
          <w:szCs w:val="24"/>
          <w:rtl/>
          <w:lang w:bidi="ar-JO"/>
        </w:rPr>
      </w:pPr>
    </w:p>
    <w:p w:rsidR="00C17DE1" w:rsidRDefault="00C17DE1" w:rsidP="00C17DE1">
      <w:pPr>
        <w:pStyle w:val="ListParagraph"/>
        <w:bidi/>
        <w:jc w:val="lowKashida"/>
        <w:rPr>
          <w:rFonts w:asciiTheme="majorBidi" w:hAnsiTheme="majorBidi" w:cstheme="majorBidi"/>
          <w:sz w:val="24"/>
          <w:szCs w:val="24"/>
          <w:rtl/>
          <w:lang w:bidi="ar-JO"/>
        </w:rPr>
      </w:pPr>
    </w:p>
    <w:p w:rsidR="00C17DE1" w:rsidRPr="00E957CD" w:rsidRDefault="00C17DE1" w:rsidP="00C17DE1">
      <w:pPr>
        <w:bidi/>
        <w:spacing w:line="360" w:lineRule="auto"/>
        <w:ind w:left="360"/>
        <w:rPr>
          <w:rFonts w:asciiTheme="majorBidi" w:hAnsiTheme="majorBidi" w:cstheme="majorBidi"/>
          <w:color w:val="000000" w:themeColor="text1"/>
          <w:sz w:val="24"/>
          <w:szCs w:val="24"/>
        </w:rPr>
      </w:pPr>
    </w:p>
    <w:p w:rsidR="00C17DE1" w:rsidRPr="00E957CD" w:rsidRDefault="00C17DE1" w:rsidP="00C17DE1">
      <w:pPr>
        <w:bidi/>
        <w:spacing w:line="360" w:lineRule="auto"/>
        <w:ind w:left="360"/>
        <w:rPr>
          <w:rFonts w:asciiTheme="majorBidi" w:hAnsiTheme="majorBidi" w:cstheme="majorBidi"/>
          <w:color w:val="000000" w:themeColor="text1"/>
          <w:sz w:val="24"/>
          <w:szCs w:val="24"/>
        </w:rPr>
      </w:pPr>
    </w:p>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Default="00C17DE1" w:rsidP="00C17DE1">
      <w:pPr>
        <w:pStyle w:val="ListParagraph"/>
        <w:bidi/>
        <w:jc w:val="lowKashida"/>
        <w:rPr>
          <w:rFonts w:asciiTheme="majorBidi" w:hAnsiTheme="majorBidi" w:cstheme="majorBidi"/>
          <w:sz w:val="24"/>
          <w:szCs w:val="24"/>
          <w:rtl/>
          <w:lang w:bidi="ar-JO"/>
        </w:rPr>
      </w:pPr>
    </w:p>
    <w:p w:rsidR="00C17DE1" w:rsidRDefault="00C17DE1" w:rsidP="00C17DE1">
      <w:pPr>
        <w:pStyle w:val="ListParagraph"/>
        <w:bidi/>
        <w:jc w:val="lowKashida"/>
        <w:rPr>
          <w:rFonts w:asciiTheme="majorBidi" w:hAnsiTheme="majorBidi" w:cstheme="majorBidi"/>
          <w:sz w:val="24"/>
          <w:szCs w:val="24"/>
          <w:rtl/>
          <w:lang w:bidi="ar-JO"/>
        </w:rPr>
      </w:pPr>
    </w:p>
    <w:p w:rsidR="00C17DE1" w:rsidRDefault="00C17DE1" w:rsidP="00C17DE1">
      <w:pPr>
        <w:pStyle w:val="ListParagraph"/>
        <w:bidi/>
        <w:jc w:val="lowKashida"/>
        <w:rPr>
          <w:rFonts w:asciiTheme="majorBidi" w:hAnsiTheme="majorBidi" w:cstheme="majorBidi"/>
          <w:sz w:val="24"/>
          <w:szCs w:val="24"/>
          <w:rtl/>
          <w:lang w:bidi="ar-JO"/>
        </w:rPr>
      </w:pPr>
    </w:p>
    <w:p w:rsidR="00C17DE1" w:rsidRDefault="00C17DE1" w:rsidP="0059403E">
      <w:pPr>
        <w:jc w:val="center"/>
        <w:rPr>
          <w:rFonts w:asciiTheme="majorBidi" w:hAnsiTheme="majorBidi" w:cstheme="majorBidi"/>
          <w:b/>
          <w:bCs/>
          <w:color w:val="000000" w:themeColor="text1"/>
          <w:sz w:val="32"/>
          <w:szCs w:val="32"/>
          <w:rtl/>
        </w:rPr>
      </w:pPr>
      <w:r>
        <w:rPr>
          <w:rFonts w:asciiTheme="majorBidi" w:hAnsiTheme="majorBidi" w:cstheme="majorBidi"/>
          <w:b/>
          <w:bCs/>
          <w:color w:val="000000" w:themeColor="text1"/>
          <w:sz w:val="32"/>
          <w:szCs w:val="32"/>
          <w:rtl/>
        </w:rPr>
        <w:br w:type="page"/>
      </w:r>
      <w:r>
        <w:rPr>
          <w:rFonts w:asciiTheme="majorBidi" w:hAnsiTheme="majorBidi" w:cstheme="majorBidi" w:hint="cs"/>
          <w:b/>
          <w:bCs/>
          <w:color w:val="000000" w:themeColor="text1"/>
          <w:sz w:val="32"/>
          <w:szCs w:val="32"/>
          <w:rtl/>
        </w:rPr>
        <w:lastRenderedPageBreak/>
        <w:t xml:space="preserve">برنامج </w:t>
      </w:r>
      <w:r w:rsidRPr="007D68C8">
        <w:rPr>
          <w:rFonts w:asciiTheme="majorBidi" w:hAnsiTheme="majorBidi" w:cstheme="majorBidi"/>
          <w:b/>
          <w:bCs/>
          <w:color w:val="000000" w:themeColor="text1"/>
          <w:sz w:val="32"/>
          <w:szCs w:val="32"/>
          <w:rtl/>
        </w:rPr>
        <w:t>هندسة الميكاترونكس</w:t>
      </w:r>
    </w:p>
    <w:p w:rsidR="00C17DE1" w:rsidRPr="00571701" w:rsidRDefault="00C17DE1" w:rsidP="00C17DE1">
      <w:pPr>
        <w:pStyle w:val="ListParagraph"/>
        <w:numPr>
          <w:ilvl w:val="0"/>
          <w:numId w:val="20"/>
        </w:numPr>
        <w:bidi/>
        <w:rPr>
          <w:rFonts w:asciiTheme="majorBidi" w:hAnsiTheme="majorBidi" w:cstheme="majorBidi"/>
          <w:b/>
          <w:bCs/>
          <w:sz w:val="24"/>
          <w:szCs w:val="24"/>
          <w:u w:val="single"/>
          <w:lang w:bidi="ar-JO"/>
        </w:rPr>
      </w:pPr>
      <w:r w:rsidRPr="00571701">
        <w:rPr>
          <w:rFonts w:asciiTheme="majorBidi" w:hAnsiTheme="majorBidi" w:cstheme="majorBidi"/>
          <w:b/>
          <w:bCs/>
          <w:sz w:val="24"/>
          <w:szCs w:val="24"/>
          <w:u w:val="single"/>
          <w:rtl/>
          <w:lang w:bidi="ar-JO"/>
        </w:rPr>
        <w:t>المجالات المعرفية الإجبارية</w:t>
      </w:r>
      <w:r>
        <w:rPr>
          <w:rFonts w:asciiTheme="majorBidi" w:hAnsiTheme="majorBidi" w:cstheme="majorBidi" w:hint="cs"/>
          <w:b/>
          <w:bCs/>
          <w:sz w:val="24"/>
          <w:szCs w:val="24"/>
          <w:u w:val="single"/>
          <w:rtl/>
          <w:lang w:bidi="ar-JO"/>
        </w:rPr>
        <w:t xml:space="preserve"> (الحد الأدنى 30 ساعة معتمدة)</w:t>
      </w:r>
      <w:r w:rsidRPr="00571701">
        <w:rPr>
          <w:rFonts w:asciiTheme="majorBidi" w:hAnsiTheme="majorBidi" w:cstheme="majorBidi"/>
          <w:b/>
          <w:bCs/>
          <w:sz w:val="24"/>
          <w:szCs w:val="24"/>
          <w:u w:val="single"/>
          <w:rtl/>
          <w:lang w:bidi="ar-JO"/>
        </w:rPr>
        <w:t>:</w:t>
      </w:r>
    </w:p>
    <w:p w:rsidR="00C17DE1" w:rsidRPr="00187EA7" w:rsidRDefault="00C17DE1" w:rsidP="00C17DE1">
      <w:pPr>
        <w:pStyle w:val="ListParagraph"/>
        <w:bidi/>
        <w:jc w:val="lowKashida"/>
        <w:rPr>
          <w:rFonts w:asciiTheme="majorBidi" w:hAnsiTheme="majorBidi" w:cstheme="majorBidi"/>
          <w:sz w:val="24"/>
          <w:szCs w:val="24"/>
          <w:lang w:bidi="ar-JO"/>
        </w:rPr>
      </w:pPr>
    </w:p>
    <w:tbl>
      <w:tblPr>
        <w:tblStyle w:val="TableGrid"/>
        <w:bidiVisual/>
        <w:tblW w:w="5000" w:type="pct"/>
        <w:tblLook w:val="04A0"/>
      </w:tblPr>
      <w:tblGrid>
        <w:gridCol w:w="2424"/>
        <w:gridCol w:w="3972"/>
        <w:gridCol w:w="1590"/>
        <w:gridCol w:w="1590"/>
      </w:tblGrid>
      <w:tr w:rsidR="0059403E" w:rsidRPr="00187EA7" w:rsidTr="0059403E">
        <w:trPr>
          <w:trHeight w:val="562"/>
        </w:trPr>
        <w:tc>
          <w:tcPr>
            <w:tcW w:w="1266"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color w:val="0070C0"/>
                <w:sz w:val="24"/>
                <w:szCs w:val="24"/>
                <w:rtl/>
                <w:lang w:bidi="ar-JO"/>
              </w:rPr>
            </w:pPr>
            <w:r w:rsidRPr="0059403E">
              <w:rPr>
                <w:rFonts w:asciiTheme="majorBidi" w:hAnsiTheme="majorBidi" w:cstheme="majorBidi"/>
                <w:b/>
                <w:bCs/>
                <w:color w:val="0070C0"/>
                <w:sz w:val="24"/>
                <w:szCs w:val="24"/>
                <w:rtl/>
                <w:lang w:bidi="ar-JO"/>
              </w:rPr>
              <w:t>المجالات المعرفية</w:t>
            </w:r>
          </w:p>
        </w:tc>
        <w:tc>
          <w:tcPr>
            <w:tcW w:w="2074"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926"/>
        </w:trPr>
        <w:tc>
          <w:tcPr>
            <w:tcW w:w="1266" w:type="pct"/>
            <w:vAlign w:val="center"/>
          </w:tcPr>
          <w:p w:rsidR="0059403E" w:rsidRPr="00722751" w:rsidRDefault="0059403E" w:rsidP="00D604FD">
            <w:pPr>
              <w:bidi/>
              <w:ind w:left="220"/>
              <w:rPr>
                <w:rFonts w:asciiTheme="majorBidi" w:hAnsiTheme="majorBidi" w:cstheme="majorBidi"/>
                <w:b/>
                <w:bCs/>
                <w:color w:val="FF0000"/>
                <w:sz w:val="24"/>
                <w:szCs w:val="24"/>
                <w:rtl/>
                <w:lang w:bidi="ar-JO"/>
              </w:rPr>
            </w:pPr>
            <w:r w:rsidRPr="00722751">
              <w:rPr>
                <w:rFonts w:asciiTheme="majorBidi" w:hAnsiTheme="majorBidi" w:cstheme="majorBidi" w:hint="cs"/>
                <w:b/>
                <w:bCs/>
                <w:color w:val="FF0000"/>
                <w:sz w:val="24"/>
                <w:szCs w:val="24"/>
                <w:rtl/>
                <w:lang w:bidi="ar-JO"/>
              </w:rPr>
              <w:t>الميكانيكا التطبيقية والتصميم</w:t>
            </w:r>
          </w:p>
        </w:tc>
        <w:tc>
          <w:tcPr>
            <w:tcW w:w="2074" w:type="pct"/>
            <w:vAlign w:val="center"/>
          </w:tcPr>
          <w:p w:rsidR="0059403E" w:rsidRPr="006B43DC" w:rsidRDefault="0059403E" w:rsidP="0055694F">
            <w:pPr>
              <w:bidi/>
              <w:ind w:left="220"/>
              <w:rPr>
                <w:rFonts w:asciiTheme="majorBidi" w:hAnsiTheme="majorBidi" w:cstheme="majorBidi"/>
                <w:color w:val="000000" w:themeColor="text1"/>
                <w:sz w:val="24"/>
                <w:szCs w:val="24"/>
                <w:rtl/>
                <w:lang w:bidi="ar-JO"/>
              </w:rPr>
            </w:pPr>
            <w:r w:rsidRPr="006B43DC">
              <w:rPr>
                <w:rFonts w:asciiTheme="majorBidi" w:hAnsiTheme="majorBidi" w:cstheme="majorBidi"/>
                <w:color w:val="000000" w:themeColor="text1"/>
                <w:sz w:val="24"/>
                <w:szCs w:val="24"/>
                <w:rtl/>
                <w:lang w:bidi="ar-JO"/>
              </w:rPr>
              <w:t>ميكانيكا  الآلات،</w:t>
            </w:r>
            <w:r w:rsidRPr="006B43DC">
              <w:rPr>
                <w:rFonts w:asciiTheme="majorBidi" w:hAnsiTheme="majorBidi" w:cstheme="majorBidi"/>
                <w:color w:val="000000" w:themeColor="text1"/>
                <w:sz w:val="24"/>
                <w:szCs w:val="24"/>
                <w:rtl/>
              </w:rPr>
              <w:t>الإهتزازات الميكانيكية،</w:t>
            </w:r>
            <w:r w:rsidRPr="006B43DC">
              <w:rPr>
                <w:rFonts w:asciiTheme="majorBidi" w:hAnsiTheme="majorBidi" w:cstheme="majorBidi"/>
                <w:color w:val="000000" w:themeColor="text1"/>
                <w:sz w:val="24"/>
                <w:szCs w:val="24"/>
                <w:rtl/>
                <w:lang w:bidi="ar-JO"/>
              </w:rPr>
              <w:t xml:space="preserve"> تصميمالآلات</w:t>
            </w:r>
            <w:r w:rsidRPr="006B43DC">
              <w:rPr>
                <w:rFonts w:asciiTheme="majorBidi" w:hAnsiTheme="majorBidi" w:cstheme="majorBidi" w:hint="cs"/>
                <w:color w:val="000000" w:themeColor="text1"/>
                <w:sz w:val="24"/>
                <w:szCs w:val="24"/>
                <w:rtl/>
                <w:lang w:bidi="ar-JO"/>
              </w:rPr>
              <w:t>،</w:t>
            </w:r>
            <w:r w:rsidRPr="006B43DC">
              <w:rPr>
                <w:rFonts w:asciiTheme="majorBidi" w:hAnsiTheme="majorBidi" w:cstheme="majorBidi"/>
                <w:color w:val="000000" w:themeColor="text1"/>
                <w:sz w:val="24"/>
                <w:szCs w:val="24"/>
                <w:rtl/>
                <w:lang w:bidi="ar-JO"/>
              </w:rPr>
              <w:t>الرسم الميكانيكي</w:t>
            </w:r>
            <w:r w:rsidRPr="006B43DC">
              <w:rPr>
                <w:rFonts w:asciiTheme="majorBidi" w:hAnsiTheme="majorBidi" w:cstheme="majorBidi" w:hint="cs"/>
                <w:color w:val="000000" w:themeColor="text1"/>
                <w:sz w:val="24"/>
                <w:szCs w:val="24"/>
                <w:rtl/>
                <w:lang w:bidi="ar-JO"/>
              </w:rPr>
              <w:t>، تطبيقات التصميم</w:t>
            </w:r>
            <w:r w:rsidRPr="006B43DC">
              <w:rPr>
                <w:rFonts w:asciiTheme="majorBidi" w:hAnsiTheme="majorBidi" w:cstheme="majorBidi"/>
                <w:color w:val="000000" w:themeColor="text1"/>
                <w:sz w:val="24"/>
                <w:szCs w:val="24"/>
                <w:rtl/>
                <w:lang w:bidi="ar-JO"/>
              </w:rPr>
              <w:t>، عمليات الإنتاج</w:t>
            </w:r>
            <w:r w:rsidRPr="006B43DC">
              <w:rPr>
                <w:rFonts w:asciiTheme="majorBidi" w:hAnsiTheme="majorBidi" w:cstheme="majorBidi" w:hint="cs"/>
                <w:color w:val="000000" w:themeColor="text1"/>
                <w:sz w:val="24"/>
                <w:szCs w:val="24"/>
                <w:rtl/>
                <w:lang w:bidi="ar-JO"/>
              </w:rPr>
              <w:t xml:space="preserve">، </w:t>
            </w:r>
            <w:r w:rsidRPr="006B43DC">
              <w:rPr>
                <w:rFonts w:asciiTheme="majorBidi" w:hAnsiTheme="majorBidi" w:cstheme="majorBidi"/>
                <w:color w:val="000000" w:themeColor="text1"/>
                <w:sz w:val="24"/>
                <w:szCs w:val="24"/>
                <w:rtl/>
                <w:lang w:bidi="ar-JO"/>
              </w:rPr>
              <w:t>الروبوتات</w:t>
            </w:r>
          </w:p>
        </w:tc>
        <w:tc>
          <w:tcPr>
            <w:tcW w:w="830" w:type="pct"/>
            <w:vAlign w:val="center"/>
          </w:tcPr>
          <w:p w:rsidR="0059403E" w:rsidRPr="006B43DC" w:rsidRDefault="0059403E" w:rsidP="00D604FD">
            <w:pPr>
              <w:pStyle w:val="ListParagraph"/>
              <w:bidi/>
              <w:ind w:left="0"/>
              <w:jc w:val="center"/>
              <w:rPr>
                <w:rFonts w:asciiTheme="majorBidi" w:hAnsiTheme="majorBidi" w:cstheme="majorBidi"/>
                <w:sz w:val="24"/>
                <w:szCs w:val="24"/>
                <w:rtl/>
                <w:lang w:bidi="ar-JO"/>
              </w:rPr>
            </w:pPr>
            <w:r w:rsidRPr="006B43DC">
              <w:rPr>
                <w:rFonts w:asciiTheme="majorBidi" w:hAnsiTheme="majorBidi" w:cstheme="majorBidi" w:hint="cs"/>
                <w:sz w:val="24"/>
                <w:szCs w:val="24"/>
                <w:rtl/>
                <w:lang w:bidi="ar-JO"/>
              </w:rPr>
              <w:t>21</w:t>
            </w:r>
          </w:p>
        </w:tc>
        <w:tc>
          <w:tcPr>
            <w:tcW w:w="830" w:type="pct"/>
          </w:tcPr>
          <w:p w:rsidR="0059403E" w:rsidRPr="006B43DC" w:rsidRDefault="0059403E" w:rsidP="00D604FD">
            <w:pPr>
              <w:pStyle w:val="ListParagraph"/>
              <w:bidi/>
              <w:ind w:left="0"/>
              <w:jc w:val="center"/>
              <w:rPr>
                <w:rFonts w:asciiTheme="majorBidi" w:hAnsiTheme="majorBidi" w:cstheme="majorBidi"/>
                <w:sz w:val="24"/>
                <w:szCs w:val="24"/>
                <w:rtl/>
                <w:lang w:bidi="ar-JO"/>
              </w:rPr>
            </w:pPr>
          </w:p>
        </w:tc>
      </w:tr>
      <w:tr w:rsidR="0059403E" w:rsidRPr="00187EA7" w:rsidTr="0059403E">
        <w:trPr>
          <w:trHeight w:val="708"/>
        </w:trPr>
        <w:tc>
          <w:tcPr>
            <w:tcW w:w="1266" w:type="pct"/>
            <w:vAlign w:val="center"/>
          </w:tcPr>
          <w:p w:rsidR="0059403E" w:rsidRPr="00722751" w:rsidRDefault="0059403E" w:rsidP="00D604FD">
            <w:pPr>
              <w:bidi/>
              <w:ind w:left="220"/>
              <w:rPr>
                <w:rFonts w:asciiTheme="majorBidi" w:hAnsiTheme="majorBidi" w:cstheme="majorBidi"/>
                <w:b/>
                <w:bCs/>
                <w:color w:val="FF0000"/>
                <w:sz w:val="24"/>
                <w:szCs w:val="24"/>
                <w:rtl/>
                <w:lang w:bidi="ar-JO"/>
              </w:rPr>
            </w:pPr>
            <w:r w:rsidRPr="00722751">
              <w:rPr>
                <w:rFonts w:asciiTheme="majorBidi" w:hAnsiTheme="majorBidi" w:cs="Times New Roman"/>
                <w:b/>
                <w:bCs/>
                <w:color w:val="FF0000"/>
                <w:sz w:val="24"/>
                <w:szCs w:val="24"/>
                <w:rtl/>
                <w:lang w:bidi="ar-JO"/>
              </w:rPr>
              <w:t>التطبيقات والنمذجة</w:t>
            </w:r>
          </w:p>
        </w:tc>
        <w:tc>
          <w:tcPr>
            <w:tcW w:w="2074" w:type="pct"/>
            <w:vAlign w:val="center"/>
          </w:tcPr>
          <w:p w:rsidR="0059403E" w:rsidRPr="006B43DC" w:rsidRDefault="0059403E" w:rsidP="00D604FD">
            <w:pPr>
              <w:bidi/>
              <w:ind w:left="220"/>
              <w:rPr>
                <w:rFonts w:asciiTheme="majorBidi" w:hAnsiTheme="majorBidi" w:cstheme="majorBidi"/>
                <w:sz w:val="24"/>
                <w:szCs w:val="24"/>
                <w:rtl/>
                <w:lang w:bidi="ar-JO"/>
              </w:rPr>
            </w:pPr>
            <w:r w:rsidRPr="006B43DC">
              <w:rPr>
                <w:rFonts w:asciiTheme="majorBidi" w:hAnsiTheme="majorBidi" w:cstheme="majorBidi"/>
                <w:color w:val="000000" w:themeColor="text1"/>
                <w:sz w:val="24"/>
                <w:szCs w:val="24"/>
                <w:rtl/>
                <w:lang w:bidi="ar-JO"/>
              </w:rPr>
              <w:t>هندسة ال</w:t>
            </w:r>
            <w:r w:rsidRPr="006B43DC">
              <w:rPr>
                <w:rFonts w:asciiTheme="majorBidi" w:hAnsiTheme="majorBidi" w:cstheme="majorBidi" w:hint="cs"/>
                <w:color w:val="000000" w:themeColor="text1"/>
                <w:sz w:val="24"/>
                <w:szCs w:val="24"/>
                <w:rtl/>
                <w:lang w:bidi="ar-JO"/>
              </w:rPr>
              <w:t>ال</w:t>
            </w:r>
            <w:r w:rsidRPr="006B43DC">
              <w:rPr>
                <w:rFonts w:asciiTheme="majorBidi" w:hAnsiTheme="majorBidi" w:cstheme="majorBidi"/>
                <w:color w:val="000000" w:themeColor="text1"/>
                <w:sz w:val="24"/>
                <w:szCs w:val="24"/>
                <w:rtl/>
                <w:lang w:bidi="ar-JO"/>
              </w:rPr>
              <w:t>كترونيات والمنطق الرقمي</w:t>
            </w:r>
            <w:r w:rsidRPr="006B43DC">
              <w:rPr>
                <w:rFonts w:asciiTheme="majorBidi" w:hAnsiTheme="majorBidi" w:cstheme="majorBidi" w:hint="cs"/>
                <w:color w:val="000000" w:themeColor="text1"/>
                <w:sz w:val="24"/>
                <w:szCs w:val="24"/>
                <w:rtl/>
                <w:lang w:bidi="ar-JO"/>
              </w:rPr>
              <w:t xml:space="preserve">، </w:t>
            </w:r>
            <w:r w:rsidRPr="006B43DC">
              <w:rPr>
                <w:rFonts w:asciiTheme="majorBidi" w:hAnsiTheme="majorBidi" w:cs="Times New Roman"/>
                <w:color w:val="000000" w:themeColor="text1"/>
                <w:sz w:val="24"/>
                <w:szCs w:val="24"/>
                <w:rtl/>
                <w:lang w:bidi="ar-JO"/>
              </w:rPr>
              <w:t xml:space="preserve">المتحكمات </w:t>
            </w:r>
            <w:r w:rsidRPr="006B43DC">
              <w:rPr>
                <w:rFonts w:asciiTheme="majorBidi" w:hAnsiTheme="majorBidi" w:cs="Times New Roman" w:hint="cs"/>
                <w:color w:val="000000" w:themeColor="text1"/>
                <w:sz w:val="24"/>
                <w:szCs w:val="24"/>
                <w:rtl/>
                <w:lang w:bidi="ar-JO"/>
              </w:rPr>
              <w:t>الدقيقة و</w:t>
            </w:r>
            <w:r w:rsidRPr="006B43DC">
              <w:rPr>
                <w:rFonts w:asciiTheme="majorBidi" w:hAnsiTheme="majorBidi" w:cs="Times New Roman"/>
                <w:color w:val="000000" w:themeColor="text1"/>
                <w:sz w:val="24"/>
                <w:szCs w:val="24"/>
                <w:rtl/>
                <w:lang w:bidi="ar-JO"/>
              </w:rPr>
              <w:t xml:space="preserve"> تطبيقات</w:t>
            </w:r>
            <w:r w:rsidRPr="006B43DC">
              <w:rPr>
                <w:rFonts w:asciiTheme="majorBidi" w:hAnsiTheme="majorBidi" w:cs="Times New Roman" w:hint="cs"/>
                <w:color w:val="000000" w:themeColor="text1"/>
                <w:sz w:val="24"/>
                <w:szCs w:val="24"/>
                <w:rtl/>
                <w:lang w:bidi="ar-JO"/>
              </w:rPr>
              <w:t>ها</w:t>
            </w:r>
          </w:p>
        </w:tc>
        <w:tc>
          <w:tcPr>
            <w:tcW w:w="830" w:type="pct"/>
            <w:vAlign w:val="center"/>
          </w:tcPr>
          <w:p w:rsidR="0059403E" w:rsidRPr="006B43DC" w:rsidRDefault="0059403E" w:rsidP="00D604FD">
            <w:pPr>
              <w:pStyle w:val="ListParagraph"/>
              <w:bidi/>
              <w:ind w:left="0"/>
              <w:jc w:val="center"/>
              <w:rPr>
                <w:rFonts w:asciiTheme="majorBidi" w:hAnsiTheme="majorBidi" w:cstheme="majorBidi"/>
                <w:sz w:val="24"/>
                <w:szCs w:val="24"/>
                <w:rtl/>
                <w:lang w:bidi="ar-JO"/>
              </w:rPr>
            </w:pPr>
            <w:r w:rsidRPr="006B43DC">
              <w:rPr>
                <w:rFonts w:asciiTheme="majorBidi" w:hAnsiTheme="majorBidi" w:cstheme="majorBidi" w:hint="cs"/>
                <w:sz w:val="24"/>
                <w:szCs w:val="24"/>
                <w:rtl/>
                <w:lang w:bidi="ar-JO"/>
              </w:rPr>
              <w:t>9</w:t>
            </w:r>
          </w:p>
        </w:tc>
        <w:tc>
          <w:tcPr>
            <w:tcW w:w="830" w:type="pct"/>
          </w:tcPr>
          <w:p w:rsidR="0059403E" w:rsidRPr="006B43DC" w:rsidRDefault="0059403E" w:rsidP="00D604FD">
            <w:pPr>
              <w:pStyle w:val="ListParagraph"/>
              <w:bidi/>
              <w:ind w:left="0"/>
              <w:jc w:val="center"/>
              <w:rPr>
                <w:rFonts w:asciiTheme="majorBidi" w:hAnsiTheme="majorBidi" w:cstheme="majorBidi"/>
                <w:sz w:val="24"/>
                <w:szCs w:val="24"/>
                <w:rtl/>
                <w:lang w:bidi="ar-JO"/>
              </w:rPr>
            </w:pPr>
          </w:p>
        </w:tc>
      </w:tr>
    </w:tbl>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Pr="00467173" w:rsidRDefault="00C17DE1" w:rsidP="00262E0A">
      <w:pPr>
        <w:pStyle w:val="ListParagraph"/>
        <w:numPr>
          <w:ilvl w:val="0"/>
          <w:numId w:val="20"/>
        </w:numPr>
        <w:bidi/>
        <w:jc w:val="lowKashida"/>
        <w:rPr>
          <w:rFonts w:asciiTheme="majorBidi" w:hAnsiTheme="majorBidi" w:cstheme="majorBidi"/>
          <w:sz w:val="24"/>
          <w:szCs w:val="24"/>
          <w:rtl/>
          <w:lang w:bidi="ar-JO"/>
        </w:rPr>
      </w:pPr>
      <w:r w:rsidRPr="00571701">
        <w:rPr>
          <w:rFonts w:asciiTheme="majorBidi" w:hAnsiTheme="majorBidi" w:cstheme="majorBidi"/>
          <w:b/>
          <w:bCs/>
          <w:sz w:val="24"/>
          <w:szCs w:val="24"/>
          <w:u w:val="single"/>
          <w:rtl/>
          <w:lang w:bidi="ar-JO"/>
        </w:rPr>
        <w:t>المجالات المعرفية الاختيارية</w:t>
      </w:r>
      <w:r>
        <w:rPr>
          <w:rFonts w:asciiTheme="majorBidi" w:hAnsiTheme="majorBidi" w:cstheme="majorBidi" w:hint="cs"/>
          <w:b/>
          <w:bCs/>
          <w:sz w:val="24"/>
          <w:szCs w:val="24"/>
          <w:u w:val="single"/>
          <w:rtl/>
          <w:lang w:bidi="ar-JO"/>
        </w:rPr>
        <w:t xml:space="preserve"> (</w:t>
      </w:r>
      <w:r w:rsidR="00262E0A">
        <w:rPr>
          <w:rFonts w:asciiTheme="majorBidi" w:hAnsiTheme="majorBidi" w:cstheme="majorBidi" w:hint="cs"/>
          <w:b/>
          <w:bCs/>
          <w:sz w:val="24"/>
          <w:szCs w:val="24"/>
          <w:u w:val="single"/>
          <w:rtl/>
          <w:lang w:bidi="ar-JO"/>
        </w:rPr>
        <w:t>الحد الأدنى 9 ساعة معتمدة</w:t>
      </w:r>
      <w:r>
        <w:rPr>
          <w:rFonts w:asciiTheme="majorBidi" w:hAnsiTheme="majorBidi" w:cstheme="majorBidi" w:hint="cs"/>
          <w:b/>
          <w:bCs/>
          <w:sz w:val="24"/>
          <w:szCs w:val="24"/>
          <w:u w:val="single"/>
          <w:rtl/>
          <w:lang w:bidi="ar-JO"/>
        </w:rPr>
        <w:t>)</w:t>
      </w:r>
      <w:r w:rsidRPr="00571701">
        <w:rPr>
          <w:rFonts w:asciiTheme="majorBidi" w:hAnsiTheme="majorBidi" w:cstheme="majorBidi"/>
          <w:b/>
          <w:bCs/>
          <w:sz w:val="24"/>
          <w:szCs w:val="24"/>
          <w:u w:val="single"/>
          <w:rtl/>
          <w:lang w:bidi="ar-JO"/>
        </w:rPr>
        <w:t>:</w:t>
      </w:r>
    </w:p>
    <w:p w:rsidR="00C17DE1" w:rsidRPr="00187EA7" w:rsidRDefault="00C17DE1" w:rsidP="00C17DE1">
      <w:pPr>
        <w:pStyle w:val="ListParagraph"/>
        <w:bidi/>
        <w:jc w:val="lowKashida"/>
        <w:rPr>
          <w:rFonts w:asciiTheme="majorBidi" w:hAnsiTheme="majorBidi" w:cstheme="majorBidi"/>
          <w:sz w:val="24"/>
          <w:szCs w:val="24"/>
          <w:rtl/>
          <w:lang w:bidi="ar-JO"/>
        </w:rPr>
      </w:pPr>
    </w:p>
    <w:tbl>
      <w:tblPr>
        <w:tblStyle w:val="TableGrid"/>
        <w:bidiVisual/>
        <w:tblW w:w="5000" w:type="pct"/>
        <w:tblLook w:val="04A0"/>
      </w:tblPr>
      <w:tblGrid>
        <w:gridCol w:w="6396"/>
        <w:gridCol w:w="1590"/>
        <w:gridCol w:w="1590"/>
      </w:tblGrid>
      <w:tr w:rsidR="0059403E" w:rsidRPr="00187EA7" w:rsidTr="00D353B5">
        <w:trPr>
          <w:trHeight w:val="562"/>
        </w:trPr>
        <w:tc>
          <w:tcPr>
            <w:tcW w:w="3340"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D604FD">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1036"/>
        </w:trPr>
        <w:tc>
          <w:tcPr>
            <w:tcW w:w="3340" w:type="pct"/>
            <w:shd w:val="clear" w:color="auto" w:fill="FFFFFF" w:themeFill="background1"/>
            <w:vAlign w:val="center"/>
          </w:tcPr>
          <w:p w:rsidR="0059403E" w:rsidRPr="00F71C64" w:rsidRDefault="0059403E" w:rsidP="0055694F">
            <w:pPr>
              <w:bidi/>
              <w:ind w:left="220"/>
              <w:rPr>
                <w:rFonts w:asciiTheme="majorBidi" w:hAnsiTheme="majorBidi" w:cstheme="majorBidi"/>
                <w:b/>
                <w:bCs/>
                <w:sz w:val="24"/>
                <w:szCs w:val="24"/>
                <w:rtl/>
                <w:lang w:bidi="ar-JO"/>
              </w:rPr>
            </w:pPr>
            <w:r w:rsidRPr="009A330B">
              <w:rPr>
                <w:rFonts w:asciiTheme="majorBidi" w:hAnsiTheme="majorBidi" w:cstheme="majorBidi"/>
                <w:color w:val="000000" w:themeColor="text1"/>
                <w:sz w:val="24"/>
                <w:szCs w:val="24"/>
                <w:rtl/>
                <w:lang w:bidi="ar-JO"/>
              </w:rPr>
              <w:t>تصميم انظمة الميكاترونكس</w:t>
            </w:r>
            <w:r>
              <w:rPr>
                <w:rFonts w:asciiTheme="majorBidi" w:hAnsiTheme="majorBidi" w:cstheme="majorBidi" w:hint="cs"/>
                <w:color w:val="000000" w:themeColor="text1"/>
                <w:sz w:val="24"/>
                <w:szCs w:val="24"/>
                <w:rtl/>
                <w:lang w:bidi="ar-JO"/>
              </w:rPr>
              <w:t xml:space="preserve">، </w:t>
            </w:r>
            <w:r w:rsidRPr="006766FF">
              <w:rPr>
                <w:rFonts w:asciiTheme="majorBidi" w:hAnsiTheme="majorBidi" w:cstheme="majorBidi"/>
                <w:color w:val="000000" w:themeColor="text1"/>
                <w:sz w:val="24"/>
                <w:szCs w:val="24"/>
                <w:rtl/>
                <w:lang w:bidi="ar-JO"/>
              </w:rPr>
              <w:t>الأتمتة الصناعية</w:t>
            </w:r>
            <w:r>
              <w:rPr>
                <w:rFonts w:asciiTheme="majorBidi" w:hAnsiTheme="majorBidi" w:cstheme="majorBidi" w:hint="cs"/>
                <w:color w:val="000000" w:themeColor="text1"/>
                <w:sz w:val="24"/>
                <w:szCs w:val="24"/>
                <w:rtl/>
                <w:lang w:bidi="ar-JO"/>
              </w:rPr>
              <w:t xml:space="preserve">، </w:t>
            </w:r>
            <w:r w:rsidRPr="006766FF">
              <w:rPr>
                <w:rFonts w:asciiTheme="majorBidi" w:hAnsiTheme="majorBidi" w:cstheme="majorBidi"/>
                <w:color w:val="000000" w:themeColor="text1"/>
                <w:sz w:val="24"/>
                <w:szCs w:val="24"/>
                <w:rtl/>
                <w:lang w:bidi="ar-JO"/>
              </w:rPr>
              <w:t>التحكم الرقمي</w:t>
            </w:r>
            <w:r>
              <w:rPr>
                <w:rFonts w:asciiTheme="majorBidi" w:hAnsiTheme="majorBidi" w:cstheme="majorBidi" w:hint="cs"/>
                <w:color w:val="000000" w:themeColor="text1"/>
                <w:sz w:val="24"/>
                <w:szCs w:val="24"/>
                <w:rtl/>
                <w:lang w:bidi="ar-JO"/>
              </w:rPr>
              <w:t xml:space="preserve">، </w:t>
            </w:r>
            <w:r w:rsidRPr="006766FF">
              <w:rPr>
                <w:rFonts w:asciiTheme="majorBidi" w:hAnsiTheme="majorBidi" w:cstheme="majorBidi"/>
                <w:color w:val="000000" w:themeColor="text1"/>
                <w:sz w:val="24"/>
                <w:szCs w:val="24"/>
                <w:rtl/>
                <w:lang w:bidi="ar-JO"/>
              </w:rPr>
              <w:t>النظم الكهروميكانيكة المتناهية الصغر (</w:t>
            </w:r>
            <w:r w:rsidRPr="005044E9">
              <w:rPr>
                <w:rFonts w:asciiTheme="majorBidi" w:hAnsiTheme="majorBidi" w:cstheme="majorBidi"/>
                <w:color w:val="000000" w:themeColor="text1"/>
                <w:sz w:val="24"/>
                <w:szCs w:val="24"/>
                <w:lang w:bidi="ar-JO"/>
              </w:rPr>
              <w:t>MEMS</w:t>
            </w:r>
            <w:r w:rsidRPr="006766FF">
              <w:rPr>
                <w:rFonts w:asciiTheme="majorBidi" w:hAnsiTheme="majorBidi" w:cstheme="majorBidi"/>
                <w:color w:val="000000" w:themeColor="text1"/>
                <w:sz w:val="24"/>
                <w:szCs w:val="24"/>
                <w:rtl/>
                <w:lang w:bidi="ar-JO"/>
              </w:rPr>
              <w:t>)</w:t>
            </w:r>
            <w:r>
              <w:rPr>
                <w:rFonts w:asciiTheme="majorBidi" w:hAnsiTheme="majorBidi" w:cstheme="majorBidi" w:hint="cs"/>
                <w:color w:val="000000" w:themeColor="text1"/>
                <w:sz w:val="24"/>
                <w:szCs w:val="24"/>
                <w:rtl/>
                <w:lang w:bidi="ar-JO"/>
              </w:rPr>
              <w:t xml:space="preserve">، </w:t>
            </w:r>
            <w:r w:rsidRPr="006766FF">
              <w:rPr>
                <w:rFonts w:asciiTheme="majorBidi" w:hAnsiTheme="majorBidi" w:cstheme="majorBidi"/>
                <w:color w:val="000000" w:themeColor="text1"/>
                <w:sz w:val="24"/>
                <w:szCs w:val="24"/>
                <w:rtl/>
                <w:lang w:bidi="ar-JO"/>
              </w:rPr>
              <w:t>نظم التحكم باستخدام الموائع</w:t>
            </w:r>
            <w:r>
              <w:rPr>
                <w:rFonts w:asciiTheme="majorBidi" w:hAnsiTheme="majorBidi" w:cstheme="majorBidi" w:hint="cs"/>
                <w:color w:val="000000" w:themeColor="text1"/>
                <w:sz w:val="24"/>
                <w:szCs w:val="24"/>
                <w:rtl/>
                <w:lang w:bidi="ar-JO"/>
              </w:rPr>
              <w:t xml:space="preserve">، </w:t>
            </w:r>
            <w:r w:rsidRPr="006766FF">
              <w:rPr>
                <w:rFonts w:asciiTheme="majorBidi" w:hAnsiTheme="majorBidi" w:cstheme="majorBidi"/>
                <w:color w:val="000000" w:themeColor="text1"/>
                <w:sz w:val="24"/>
                <w:szCs w:val="24"/>
                <w:rtl/>
                <w:lang w:bidi="ar-JO"/>
              </w:rPr>
              <w:t>نمذجة ومحاكاة وتحليل النظم</w:t>
            </w:r>
            <w:r>
              <w:rPr>
                <w:rFonts w:asciiTheme="majorBidi" w:hAnsiTheme="majorBidi" w:cstheme="majorBidi" w:hint="cs"/>
                <w:color w:val="000000" w:themeColor="text1"/>
                <w:sz w:val="24"/>
                <w:szCs w:val="24"/>
                <w:rtl/>
                <w:lang w:bidi="ar-JO"/>
              </w:rPr>
              <w:t xml:space="preserve">، </w:t>
            </w:r>
            <w:r w:rsidRPr="006766FF">
              <w:rPr>
                <w:rFonts w:asciiTheme="majorBidi" w:hAnsiTheme="majorBidi" w:cstheme="majorBidi"/>
                <w:color w:val="000000" w:themeColor="text1"/>
                <w:sz w:val="24"/>
                <w:szCs w:val="24"/>
                <w:rtl/>
                <w:lang w:bidi="ar-JO"/>
              </w:rPr>
              <w:t>نظم الابصار في الميكاترونكس</w:t>
            </w:r>
            <w:r>
              <w:rPr>
                <w:rFonts w:asciiTheme="majorBidi" w:hAnsiTheme="majorBidi" w:cstheme="majorBidi" w:hint="cs"/>
                <w:color w:val="000000" w:themeColor="text1"/>
                <w:sz w:val="24"/>
                <w:szCs w:val="24"/>
                <w:rtl/>
                <w:lang w:bidi="ar-JO"/>
              </w:rPr>
              <w:t xml:space="preserve">، </w:t>
            </w:r>
            <w:r w:rsidRPr="006766FF">
              <w:rPr>
                <w:rFonts w:asciiTheme="majorBidi" w:hAnsiTheme="majorBidi" w:cstheme="majorBidi"/>
                <w:color w:val="000000" w:themeColor="text1"/>
                <w:sz w:val="24"/>
                <w:szCs w:val="24"/>
                <w:rtl/>
                <w:lang w:bidi="ar-JO"/>
              </w:rPr>
              <w:t>ال</w:t>
            </w:r>
            <w:r w:rsidRPr="006766FF">
              <w:rPr>
                <w:rFonts w:asciiTheme="majorBidi" w:hAnsiTheme="majorBidi" w:cstheme="majorBidi" w:hint="cs"/>
                <w:color w:val="000000" w:themeColor="text1"/>
                <w:sz w:val="24"/>
                <w:szCs w:val="24"/>
                <w:rtl/>
                <w:lang w:bidi="ar-JO"/>
              </w:rPr>
              <w:t>أ</w:t>
            </w:r>
            <w:r w:rsidRPr="006766FF">
              <w:rPr>
                <w:rFonts w:asciiTheme="majorBidi" w:hAnsiTheme="majorBidi" w:cstheme="majorBidi"/>
                <w:color w:val="000000" w:themeColor="text1"/>
                <w:sz w:val="24"/>
                <w:szCs w:val="24"/>
                <w:rtl/>
                <w:lang w:bidi="ar-JO"/>
              </w:rPr>
              <w:t>نظمة الذكية</w:t>
            </w:r>
            <w:r>
              <w:rPr>
                <w:rFonts w:asciiTheme="majorBidi" w:hAnsiTheme="majorBidi" w:cstheme="majorBidi" w:hint="cs"/>
                <w:color w:val="000000" w:themeColor="text1"/>
                <w:sz w:val="24"/>
                <w:szCs w:val="24"/>
                <w:rtl/>
                <w:lang w:bidi="ar-JO"/>
              </w:rPr>
              <w:t>، الأنظمة</w:t>
            </w:r>
            <w:r w:rsidRPr="00187EA7">
              <w:rPr>
                <w:rFonts w:asciiTheme="majorBidi" w:hAnsiTheme="majorBidi" w:cstheme="majorBidi"/>
                <w:color w:val="000000" w:themeColor="text1"/>
                <w:sz w:val="24"/>
                <w:szCs w:val="24"/>
                <w:rtl/>
                <w:lang w:bidi="ar-JO"/>
              </w:rPr>
              <w:t xml:space="preserve"> الهوائي</w:t>
            </w:r>
            <w:r>
              <w:rPr>
                <w:rFonts w:asciiTheme="majorBidi" w:hAnsiTheme="majorBidi" w:cstheme="majorBidi" w:hint="cs"/>
                <w:color w:val="000000" w:themeColor="text1"/>
                <w:sz w:val="24"/>
                <w:szCs w:val="24"/>
                <w:rtl/>
                <w:lang w:bidi="ar-JO"/>
              </w:rPr>
              <w:t>ة</w:t>
            </w:r>
            <w:r w:rsidRPr="00187EA7">
              <w:rPr>
                <w:rFonts w:asciiTheme="majorBidi" w:hAnsiTheme="majorBidi" w:cstheme="majorBidi"/>
                <w:color w:val="000000" w:themeColor="text1"/>
                <w:sz w:val="24"/>
                <w:szCs w:val="24"/>
                <w:rtl/>
                <w:lang w:bidi="ar-JO"/>
              </w:rPr>
              <w:t xml:space="preserve"> والهيدروليكي</w:t>
            </w:r>
            <w:r>
              <w:rPr>
                <w:rFonts w:asciiTheme="majorBidi" w:hAnsiTheme="majorBidi" w:cstheme="majorBidi" w:hint="cs"/>
                <w:color w:val="000000" w:themeColor="text1"/>
                <w:sz w:val="24"/>
                <w:szCs w:val="24"/>
                <w:rtl/>
                <w:lang w:bidi="ar-JO"/>
              </w:rPr>
              <w:t xml:space="preserve">ة، الذراع الروبوتي الآلي، موضوعات تخصصية حديثة </w:t>
            </w:r>
          </w:p>
        </w:tc>
        <w:tc>
          <w:tcPr>
            <w:tcW w:w="830" w:type="pct"/>
            <w:vAlign w:val="center"/>
          </w:tcPr>
          <w:p w:rsidR="0059403E" w:rsidRPr="009F0C98" w:rsidRDefault="0059403E" w:rsidP="00D604FD">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9</w:t>
            </w:r>
          </w:p>
        </w:tc>
        <w:tc>
          <w:tcPr>
            <w:tcW w:w="830" w:type="pct"/>
          </w:tcPr>
          <w:p w:rsidR="0059403E" w:rsidRDefault="0059403E" w:rsidP="00D604FD">
            <w:pPr>
              <w:pStyle w:val="ListParagraph"/>
              <w:bidi/>
              <w:ind w:left="0"/>
              <w:jc w:val="center"/>
              <w:rPr>
                <w:rFonts w:asciiTheme="majorBidi" w:hAnsiTheme="majorBidi" w:cstheme="majorBidi"/>
                <w:sz w:val="24"/>
                <w:szCs w:val="24"/>
                <w:rtl/>
                <w:lang w:bidi="ar-JO"/>
              </w:rPr>
            </w:pPr>
          </w:p>
        </w:tc>
      </w:tr>
    </w:tbl>
    <w:p w:rsidR="00C17DE1" w:rsidRDefault="00C17DE1" w:rsidP="00C17DE1">
      <w:pPr>
        <w:pStyle w:val="ListParagraph"/>
        <w:bidi/>
        <w:jc w:val="lowKashida"/>
        <w:rPr>
          <w:rFonts w:asciiTheme="majorBidi" w:hAnsiTheme="majorBidi" w:cstheme="majorBidi"/>
          <w:sz w:val="24"/>
          <w:szCs w:val="24"/>
          <w:rtl/>
          <w:lang w:bidi="ar-JO"/>
        </w:rPr>
      </w:pPr>
    </w:p>
    <w:p w:rsidR="00C17DE1" w:rsidRDefault="00C17DE1" w:rsidP="00C17DE1">
      <w:pPr>
        <w:pStyle w:val="ListParagraph"/>
        <w:bidi/>
        <w:jc w:val="lowKashida"/>
        <w:rPr>
          <w:rFonts w:asciiTheme="majorBidi" w:hAnsiTheme="majorBidi" w:cstheme="majorBidi"/>
          <w:sz w:val="24"/>
          <w:szCs w:val="24"/>
          <w:rtl/>
          <w:lang w:bidi="ar-JO"/>
        </w:rPr>
      </w:pPr>
    </w:p>
    <w:p w:rsidR="00C17DE1" w:rsidRPr="00E957CD" w:rsidRDefault="00C17DE1" w:rsidP="00C17DE1">
      <w:pPr>
        <w:bidi/>
        <w:spacing w:line="360" w:lineRule="auto"/>
        <w:ind w:left="360"/>
        <w:rPr>
          <w:rFonts w:asciiTheme="majorBidi" w:hAnsiTheme="majorBidi" w:cstheme="majorBidi"/>
          <w:color w:val="000000" w:themeColor="text1"/>
          <w:sz w:val="24"/>
          <w:szCs w:val="24"/>
        </w:rPr>
      </w:pPr>
    </w:p>
    <w:p w:rsidR="00C17DE1" w:rsidRPr="00E957CD" w:rsidRDefault="00C17DE1" w:rsidP="00C17DE1">
      <w:pPr>
        <w:bidi/>
        <w:spacing w:line="360" w:lineRule="auto"/>
        <w:ind w:left="360"/>
        <w:rPr>
          <w:rFonts w:asciiTheme="majorBidi" w:hAnsiTheme="majorBidi" w:cstheme="majorBidi"/>
          <w:color w:val="000000" w:themeColor="text1"/>
          <w:sz w:val="24"/>
          <w:szCs w:val="24"/>
        </w:rPr>
      </w:pPr>
    </w:p>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Pr="00187EA7" w:rsidRDefault="00C17DE1" w:rsidP="00C17DE1">
      <w:pPr>
        <w:pStyle w:val="ListParagraph"/>
        <w:bidi/>
        <w:jc w:val="lowKashida"/>
        <w:rPr>
          <w:rFonts w:asciiTheme="majorBidi" w:hAnsiTheme="majorBidi" w:cstheme="majorBidi"/>
          <w:sz w:val="24"/>
          <w:szCs w:val="24"/>
          <w:rtl/>
          <w:lang w:bidi="ar-JO"/>
        </w:rPr>
      </w:pPr>
    </w:p>
    <w:p w:rsidR="00C17DE1" w:rsidRDefault="00C17DE1" w:rsidP="00C17DE1">
      <w:pPr>
        <w:pStyle w:val="ListParagraph"/>
        <w:bidi/>
        <w:jc w:val="lowKashida"/>
        <w:rPr>
          <w:rFonts w:asciiTheme="majorBidi" w:hAnsiTheme="majorBidi" w:cstheme="majorBidi"/>
          <w:sz w:val="24"/>
          <w:szCs w:val="24"/>
          <w:rtl/>
          <w:lang w:bidi="ar-JO"/>
        </w:rPr>
      </w:pPr>
    </w:p>
    <w:p w:rsidR="00C17DE1" w:rsidRDefault="00C17DE1" w:rsidP="00C17DE1">
      <w:pPr>
        <w:pStyle w:val="ListParagraph"/>
        <w:bidi/>
        <w:jc w:val="lowKashida"/>
        <w:rPr>
          <w:rFonts w:asciiTheme="majorBidi" w:hAnsiTheme="majorBidi" w:cstheme="majorBidi"/>
          <w:sz w:val="24"/>
          <w:szCs w:val="24"/>
          <w:rtl/>
          <w:lang w:bidi="ar-JO"/>
        </w:rPr>
      </w:pPr>
    </w:p>
    <w:p w:rsidR="00C17DE1" w:rsidRDefault="00C17DE1" w:rsidP="00C17DE1">
      <w:pPr>
        <w:pStyle w:val="ListParagraph"/>
        <w:bidi/>
        <w:jc w:val="lowKashida"/>
        <w:rPr>
          <w:rFonts w:asciiTheme="majorBidi" w:hAnsiTheme="majorBidi" w:cstheme="majorBidi"/>
          <w:sz w:val="24"/>
          <w:szCs w:val="24"/>
          <w:rtl/>
          <w:lang w:bidi="ar-JO"/>
        </w:rPr>
      </w:pPr>
    </w:p>
    <w:p w:rsidR="00C17DE1" w:rsidRDefault="00C17DE1" w:rsidP="00C17DE1">
      <w:pPr>
        <w:rPr>
          <w:rFonts w:asciiTheme="majorBidi" w:hAnsiTheme="majorBidi" w:cstheme="majorBidi"/>
          <w:b/>
          <w:bCs/>
          <w:sz w:val="32"/>
          <w:szCs w:val="32"/>
          <w:rtl/>
          <w:lang w:bidi="ar-JO"/>
        </w:rPr>
      </w:pPr>
      <w:r>
        <w:rPr>
          <w:rFonts w:asciiTheme="majorBidi" w:hAnsiTheme="majorBidi" w:cstheme="majorBidi"/>
          <w:b/>
          <w:bCs/>
          <w:sz w:val="32"/>
          <w:szCs w:val="32"/>
          <w:rtl/>
          <w:lang w:bidi="ar-JO"/>
        </w:rPr>
        <w:br w:type="page"/>
      </w:r>
    </w:p>
    <w:p w:rsidR="002B4449" w:rsidRDefault="00262E0A" w:rsidP="00262E0A">
      <w:pPr>
        <w:bidi/>
        <w:jc w:val="center"/>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lastRenderedPageBreak/>
        <w:t>برنامجا</w:t>
      </w:r>
      <w:r w:rsidR="002B4449" w:rsidRPr="007D68C8">
        <w:rPr>
          <w:rFonts w:asciiTheme="majorBidi" w:hAnsiTheme="majorBidi" w:cstheme="majorBidi"/>
          <w:b/>
          <w:bCs/>
          <w:color w:val="000000" w:themeColor="text1"/>
          <w:sz w:val="32"/>
          <w:szCs w:val="32"/>
          <w:rtl/>
        </w:rPr>
        <w:t>لهندسة النووية</w:t>
      </w:r>
    </w:p>
    <w:p w:rsidR="009F0C98" w:rsidRDefault="009F0C98" w:rsidP="009F0C98">
      <w:pPr>
        <w:pStyle w:val="ListParagraph"/>
        <w:bidi/>
        <w:jc w:val="center"/>
        <w:rPr>
          <w:rFonts w:asciiTheme="majorBidi" w:hAnsiTheme="majorBidi" w:cstheme="majorBidi"/>
          <w:b/>
          <w:bCs/>
          <w:color w:val="000000" w:themeColor="text1"/>
          <w:sz w:val="32"/>
          <w:szCs w:val="32"/>
          <w:rtl/>
        </w:rPr>
      </w:pPr>
    </w:p>
    <w:p w:rsidR="00262E0A" w:rsidRPr="00571701" w:rsidRDefault="00262E0A" w:rsidP="00262E0A">
      <w:pPr>
        <w:pStyle w:val="ListParagraph"/>
        <w:numPr>
          <w:ilvl w:val="0"/>
          <w:numId w:val="20"/>
        </w:numPr>
        <w:bidi/>
        <w:rPr>
          <w:rFonts w:asciiTheme="majorBidi" w:hAnsiTheme="majorBidi" w:cstheme="majorBidi"/>
          <w:b/>
          <w:bCs/>
          <w:sz w:val="24"/>
          <w:szCs w:val="24"/>
          <w:u w:val="single"/>
          <w:lang w:bidi="ar-JO"/>
        </w:rPr>
      </w:pPr>
      <w:r w:rsidRPr="00571701">
        <w:rPr>
          <w:rFonts w:asciiTheme="majorBidi" w:hAnsiTheme="majorBidi" w:cstheme="majorBidi"/>
          <w:b/>
          <w:bCs/>
          <w:sz w:val="24"/>
          <w:szCs w:val="24"/>
          <w:u w:val="single"/>
          <w:rtl/>
          <w:lang w:bidi="ar-JO"/>
        </w:rPr>
        <w:t>المجالات المعرفية الإجبارية</w:t>
      </w:r>
      <w:r>
        <w:rPr>
          <w:rFonts w:asciiTheme="majorBidi" w:hAnsiTheme="majorBidi" w:cstheme="majorBidi" w:hint="cs"/>
          <w:b/>
          <w:bCs/>
          <w:sz w:val="24"/>
          <w:szCs w:val="24"/>
          <w:u w:val="single"/>
          <w:rtl/>
          <w:lang w:bidi="ar-JO"/>
        </w:rPr>
        <w:t xml:space="preserve"> (الحد الأدنى 30 ساعة معتمدة)</w:t>
      </w:r>
      <w:r w:rsidRPr="00571701">
        <w:rPr>
          <w:rFonts w:asciiTheme="majorBidi" w:hAnsiTheme="majorBidi" w:cstheme="majorBidi"/>
          <w:b/>
          <w:bCs/>
          <w:sz w:val="24"/>
          <w:szCs w:val="24"/>
          <w:u w:val="single"/>
          <w:rtl/>
          <w:lang w:bidi="ar-JO"/>
        </w:rPr>
        <w:t>:</w:t>
      </w:r>
    </w:p>
    <w:p w:rsidR="002B4449" w:rsidRPr="00262E0A" w:rsidRDefault="002B4449" w:rsidP="002B4449">
      <w:pPr>
        <w:pStyle w:val="ListParagraph"/>
        <w:bidi/>
        <w:jc w:val="lowKashida"/>
        <w:rPr>
          <w:rFonts w:asciiTheme="majorBidi" w:hAnsiTheme="majorBidi" w:cstheme="majorBidi"/>
          <w:sz w:val="24"/>
          <w:szCs w:val="24"/>
          <w:lang w:bidi="ar-JO"/>
        </w:rPr>
      </w:pPr>
    </w:p>
    <w:tbl>
      <w:tblPr>
        <w:tblStyle w:val="TableGrid"/>
        <w:bidiVisual/>
        <w:tblW w:w="5000" w:type="pct"/>
        <w:tblLook w:val="04A0"/>
      </w:tblPr>
      <w:tblGrid>
        <w:gridCol w:w="2424"/>
        <w:gridCol w:w="3972"/>
        <w:gridCol w:w="1590"/>
        <w:gridCol w:w="1590"/>
      </w:tblGrid>
      <w:tr w:rsidR="0059403E" w:rsidRPr="00187EA7" w:rsidTr="0059403E">
        <w:trPr>
          <w:trHeight w:val="562"/>
        </w:trPr>
        <w:tc>
          <w:tcPr>
            <w:tcW w:w="1266" w:type="pct"/>
            <w:shd w:val="pct12" w:color="auto" w:fill="auto"/>
            <w:vAlign w:val="center"/>
          </w:tcPr>
          <w:p w:rsidR="0059403E" w:rsidRPr="0059403E" w:rsidRDefault="0059403E" w:rsidP="006178FC">
            <w:pPr>
              <w:pStyle w:val="ListParagraph"/>
              <w:bidi/>
              <w:ind w:left="0"/>
              <w:jc w:val="center"/>
              <w:rPr>
                <w:rFonts w:asciiTheme="majorBidi" w:hAnsiTheme="majorBidi" w:cstheme="majorBidi"/>
                <w:color w:val="0070C0"/>
                <w:sz w:val="24"/>
                <w:szCs w:val="24"/>
                <w:rtl/>
                <w:lang w:bidi="ar-JO"/>
              </w:rPr>
            </w:pPr>
            <w:r w:rsidRPr="0059403E">
              <w:rPr>
                <w:rFonts w:asciiTheme="majorBidi" w:hAnsiTheme="majorBidi" w:cstheme="majorBidi"/>
                <w:b/>
                <w:bCs/>
                <w:color w:val="0070C0"/>
                <w:sz w:val="24"/>
                <w:szCs w:val="24"/>
                <w:rtl/>
                <w:lang w:bidi="ar-JO"/>
              </w:rPr>
              <w:t>المجالات المعرفية</w:t>
            </w:r>
          </w:p>
        </w:tc>
        <w:tc>
          <w:tcPr>
            <w:tcW w:w="2074" w:type="pct"/>
            <w:shd w:val="pct12" w:color="auto" w:fill="auto"/>
            <w:vAlign w:val="center"/>
          </w:tcPr>
          <w:p w:rsidR="0059403E" w:rsidRPr="0059403E" w:rsidRDefault="0059403E" w:rsidP="006178FC">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6178FC">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702"/>
        </w:trPr>
        <w:tc>
          <w:tcPr>
            <w:tcW w:w="1266" w:type="pct"/>
            <w:vAlign w:val="center"/>
          </w:tcPr>
          <w:p w:rsidR="0059403E" w:rsidRPr="00722751" w:rsidRDefault="0059403E" w:rsidP="006178FC">
            <w:pPr>
              <w:pStyle w:val="ListParagraph"/>
              <w:bidi/>
              <w:ind w:left="0"/>
              <w:rPr>
                <w:b/>
                <w:bCs/>
                <w:color w:val="FF0000"/>
                <w:sz w:val="24"/>
                <w:szCs w:val="24"/>
                <w:rtl/>
                <w:lang w:bidi="ar-JO"/>
              </w:rPr>
            </w:pPr>
            <w:r w:rsidRPr="00722751">
              <w:rPr>
                <w:rFonts w:hint="cs"/>
                <w:b/>
                <w:bCs/>
                <w:color w:val="FF0000"/>
                <w:sz w:val="24"/>
                <w:szCs w:val="24"/>
                <w:rtl/>
                <w:lang w:bidi="ar-JO"/>
              </w:rPr>
              <w:t>الهندسة والعلوم النووية وتطبيقاتها</w:t>
            </w:r>
          </w:p>
        </w:tc>
        <w:tc>
          <w:tcPr>
            <w:tcW w:w="2074" w:type="pct"/>
            <w:vAlign w:val="center"/>
          </w:tcPr>
          <w:p w:rsidR="0059403E" w:rsidRPr="00565745" w:rsidRDefault="0059403E" w:rsidP="006178FC">
            <w:pPr>
              <w:pStyle w:val="ListParagraph"/>
              <w:bidi/>
              <w:ind w:left="0"/>
              <w:jc w:val="both"/>
              <w:rPr>
                <w:sz w:val="24"/>
                <w:szCs w:val="24"/>
                <w:rtl/>
                <w:lang w:bidi="ar-JO"/>
              </w:rPr>
            </w:pPr>
            <w:r w:rsidRPr="00565745">
              <w:rPr>
                <w:rFonts w:hint="cs"/>
                <w:sz w:val="24"/>
                <w:szCs w:val="24"/>
                <w:rtl/>
                <w:lang w:bidi="ar-JO"/>
              </w:rPr>
              <w:t>العلوم النووية</w:t>
            </w:r>
            <w:r w:rsidRPr="00565745">
              <w:rPr>
                <w:rFonts w:asciiTheme="majorBidi" w:hAnsiTheme="majorBidi" w:cstheme="majorBidi" w:hint="cs"/>
                <w:sz w:val="24"/>
                <w:szCs w:val="24"/>
                <w:rtl/>
                <w:lang w:bidi="ar-JO"/>
              </w:rPr>
              <w:t>، المفاعلات النووية، الهيدروليكا الحرارية للمفاعلات النووية، تحليل المفاعلات النووية، محطات الطاقة النووية، الد</w:t>
            </w:r>
            <w:r>
              <w:rPr>
                <w:rFonts w:asciiTheme="majorBidi" w:hAnsiTheme="majorBidi" w:cstheme="majorBidi" w:hint="cs"/>
                <w:sz w:val="24"/>
                <w:szCs w:val="24"/>
                <w:rtl/>
                <w:lang w:bidi="ar-JO"/>
              </w:rPr>
              <w:t>روع النووية والاشعاعية، نمذجة و</w:t>
            </w:r>
            <w:r w:rsidRPr="00565745">
              <w:rPr>
                <w:rFonts w:asciiTheme="majorBidi" w:hAnsiTheme="majorBidi" w:cstheme="majorBidi" w:hint="cs"/>
                <w:sz w:val="24"/>
                <w:szCs w:val="24"/>
                <w:rtl/>
                <w:lang w:bidi="ar-JO"/>
              </w:rPr>
              <w:t>محاكاة المفاعلات النووية، اجهزة السيطرة والمراقبة النووية</w:t>
            </w:r>
          </w:p>
        </w:tc>
        <w:tc>
          <w:tcPr>
            <w:tcW w:w="830" w:type="pct"/>
            <w:vAlign w:val="center"/>
          </w:tcPr>
          <w:p w:rsidR="0059403E" w:rsidRPr="00565745" w:rsidRDefault="0059403E" w:rsidP="006178FC">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18</w:t>
            </w:r>
          </w:p>
        </w:tc>
        <w:tc>
          <w:tcPr>
            <w:tcW w:w="830" w:type="pct"/>
          </w:tcPr>
          <w:p w:rsidR="0059403E" w:rsidRDefault="0059403E" w:rsidP="006178FC">
            <w:pPr>
              <w:pStyle w:val="ListParagraph"/>
              <w:bidi/>
              <w:ind w:left="0"/>
              <w:jc w:val="center"/>
              <w:rPr>
                <w:rFonts w:asciiTheme="majorBidi" w:hAnsiTheme="majorBidi" w:cstheme="majorBidi"/>
                <w:sz w:val="24"/>
                <w:szCs w:val="24"/>
                <w:rtl/>
                <w:lang w:bidi="ar-JO"/>
              </w:rPr>
            </w:pPr>
          </w:p>
        </w:tc>
      </w:tr>
      <w:tr w:rsidR="0059403E" w:rsidRPr="00187EA7" w:rsidTr="0059403E">
        <w:trPr>
          <w:trHeight w:val="684"/>
        </w:trPr>
        <w:tc>
          <w:tcPr>
            <w:tcW w:w="1266" w:type="pct"/>
            <w:vAlign w:val="center"/>
          </w:tcPr>
          <w:p w:rsidR="0059403E" w:rsidRPr="00722751" w:rsidRDefault="0059403E" w:rsidP="006178FC">
            <w:pPr>
              <w:pStyle w:val="ListParagraph"/>
              <w:bidi/>
              <w:ind w:left="0"/>
              <w:rPr>
                <w:b/>
                <w:bCs/>
                <w:color w:val="FF0000"/>
                <w:sz w:val="24"/>
                <w:szCs w:val="24"/>
                <w:rtl/>
                <w:lang w:bidi="ar-JO"/>
              </w:rPr>
            </w:pPr>
            <w:r w:rsidRPr="00722751">
              <w:rPr>
                <w:rFonts w:hint="cs"/>
                <w:b/>
                <w:bCs/>
                <w:color w:val="FF0000"/>
                <w:sz w:val="24"/>
                <w:szCs w:val="24"/>
                <w:rtl/>
                <w:lang w:bidi="ar-JO"/>
              </w:rPr>
              <w:t>الاشعاعات والجرعات النووية</w:t>
            </w:r>
          </w:p>
        </w:tc>
        <w:tc>
          <w:tcPr>
            <w:tcW w:w="2074" w:type="pct"/>
            <w:vAlign w:val="center"/>
          </w:tcPr>
          <w:p w:rsidR="0059403E" w:rsidRPr="00565745" w:rsidRDefault="0059403E" w:rsidP="006178FC">
            <w:pPr>
              <w:pStyle w:val="ListParagraph"/>
              <w:bidi/>
              <w:ind w:left="0"/>
              <w:jc w:val="both"/>
              <w:rPr>
                <w:sz w:val="24"/>
                <w:szCs w:val="24"/>
                <w:lang w:bidi="ar-JO"/>
              </w:rPr>
            </w:pPr>
            <w:r w:rsidRPr="00565745">
              <w:rPr>
                <w:rFonts w:asciiTheme="majorBidi" w:hAnsiTheme="majorBidi" w:cstheme="majorBidi" w:hint="cs"/>
                <w:sz w:val="24"/>
                <w:szCs w:val="24"/>
                <w:rtl/>
                <w:lang w:bidi="ar-JO"/>
              </w:rPr>
              <w:t>كشف وقياس</w:t>
            </w:r>
            <w:r>
              <w:rPr>
                <w:rFonts w:asciiTheme="majorBidi" w:hAnsiTheme="majorBidi" w:cstheme="majorBidi" w:hint="cs"/>
                <w:sz w:val="24"/>
                <w:szCs w:val="24"/>
                <w:rtl/>
                <w:lang w:bidi="ar-JO"/>
              </w:rPr>
              <w:t xml:space="preserve"> الاشعاعات، الجرعات الاشعاعية و</w:t>
            </w:r>
            <w:r w:rsidRPr="00565745">
              <w:rPr>
                <w:rFonts w:asciiTheme="majorBidi" w:hAnsiTheme="majorBidi" w:cstheme="majorBidi" w:hint="cs"/>
                <w:sz w:val="24"/>
                <w:szCs w:val="24"/>
                <w:rtl/>
                <w:lang w:bidi="ar-JO"/>
              </w:rPr>
              <w:t>وسائل الوقاية، السلامة في المفاعلات النووية</w:t>
            </w:r>
          </w:p>
        </w:tc>
        <w:tc>
          <w:tcPr>
            <w:tcW w:w="830" w:type="pct"/>
            <w:vAlign w:val="center"/>
          </w:tcPr>
          <w:p w:rsidR="0059403E" w:rsidRPr="00565745" w:rsidRDefault="0059403E" w:rsidP="006178FC">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6</w:t>
            </w:r>
          </w:p>
        </w:tc>
        <w:tc>
          <w:tcPr>
            <w:tcW w:w="830" w:type="pct"/>
          </w:tcPr>
          <w:p w:rsidR="0059403E" w:rsidRDefault="0059403E" w:rsidP="006178FC">
            <w:pPr>
              <w:pStyle w:val="ListParagraph"/>
              <w:bidi/>
              <w:ind w:left="0"/>
              <w:jc w:val="center"/>
              <w:rPr>
                <w:rFonts w:asciiTheme="majorBidi" w:hAnsiTheme="majorBidi" w:cstheme="majorBidi"/>
                <w:sz w:val="24"/>
                <w:szCs w:val="24"/>
                <w:rtl/>
                <w:lang w:bidi="ar-JO"/>
              </w:rPr>
            </w:pPr>
          </w:p>
        </w:tc>
      </w:tr>
      <w:tr w:rsidR="0059403E" w:rsidRPr="00187EA7" w:rsidTr="0059403E">
        <w:trPr>
          <w:trHeight w:val="708"/>
        </w:trPr>
        <w:tc>
          <w:tcPr>
            <w:tcW w:w="1266" w:type="pct"/>
            <w:vAlign w:val="center"/>
          </w:tcPr>
          <w:p w:rsidR="0059403E" w:rsidRPr="00722751" w:rsidRDefault="0059403E" w:rsidP="006178FC">
            <w:pPr>
              <w:pStyle w:val="ListParagraph"/>
              <w:bidi/>
              <w:ind w:left="0"/>
              <w:rPr>
                <w:b/>
                <w:bCs/>
                <w:color w:val="FF0000"/>
                <w:sz w:val="24"/>
                <w:szCs w:val="24"/>
                <w:rtl/>
                <w:lang w:bidi="ar-JO"/>
              </w:rPr>
            </w:pPr>
            <w:r w:rsidRPr="00722751">
              <w:rPr>
                <w:rFonts w:hint="cs"/>
                <w:b/>
                <w:bCs/>
                <w:color w:val="FF0000"/>
                <w:sz w:val="24"/>
                <w:szCs w:val="24"/>
                <w:rtl/>
                <w:lang w:bidi="ar-JO"/>
              </w:rPr>
              <w:t>المواد والمخلفات النووية</w:t>
            </w:r>
          </w:p>
        </w:tc>
        <w:tc>
          <w:tcPr>
            <w:tcW w:w="2074" w:type="pct"/>
            <w:vAlign w:val="center"/>
          </w:tcPr>
          <w:p w:rsidR="0059403E" w:rsidRPr="00565745" w:rsidRDefault="0059403E" w:rsidP="006178FC">
            <w:pPr>
              <w:pStyle w:val="ListParagraph"/>
              <w:bidi/>
              <w:ind w:left="0"/>
              <w:jc w:val="both"/>
              <w:rPr>
                <w:sz w:val="24"/>
                <w:szCs w:val="24"/>
                <w:rtl/>
                <w:lang w:bidi="ar-JO"/>
              </w:rPr>
            </w:pPr>
            <w:r w:rsidRPr="00565745">
              <w:rPr>
                <w:rFonts w:asciiTheme="majorBidi" w:hAnsiTheme="majorBidi" w:cstheme="majorBidi" w:hint="cs"/>
                <w:sz w:val="24"/>
                <w:szCs w:val="24"/>
                <w:rtl/>
                <w:lang w:bidi="ar-JO"/>
              </w:rPr>
              <w:t>مواد المفاعل النووي، مخلفات الوقود النووي، التجارب المخبرية للمفاعلات النووية</w:t>
            </w:r>
          </w:p>
        </w:tc>
        <w:tc>
          <w:tcPr>
            <w:tcW w:w="830" w:type="pct"/>
            <w:vAlign w:val="center"/>
          </w:tcPr>
          <w:p w:rsidR="0059403E" w:rsidRPr="00565745" w:rsidRDefault="0059403E" w:rsidP="006178FC">
            <w:pPr>
              <w:pStyle w:val="ListParagraph"/>
              <w:bidi/>
              <w:ind w:left="0"/>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6</w:t>
            </w:r>
          </w:p>
        </w:tc>
        <w:tc>
          <w:tcPr>
            <w:tcW w:w="830" w:type="pct"/>
          </w:tcPr>
          <w:p w:rsidR="0059403E" w:rsidRDefault="0059403E" w:rsidP="006178FC">
            <w:pPr>
              <w:pStyle w:val="ListParagraph"/>
              <w:bidi/>
              <w:ind w:left="0"/>
              <w:jc w:val="center"/>
              <w:rPr>
                <w:rFonts w:asciiTheme="majorBidi" w:hAnsiTheme="majorBidi" w:cstheme="majorBidi"/>
                <w:sz w:val="24"/>
                <w:szCs w:val="24"/>
                <w:rtl/>
                <w:lang w:bidi="ar-JO"/>
              </w:rPr>
            </w:pPr>
          </w:p>
        </w:tc>
      </w:tr>
    </w:tbl>
    <w:p w:rsidR="002B4449" w:rsidRDefault="002B4449" w:rsidP="002B4449">
      <w:pPr>
        <w:pStyle w:val="ListParagraph"/>
        <w:bidi/>
        <w:jc w:val="lowKashida"/>
        <w:rPr>
          <w:rFonts w:asciiTheme="majorBidi" w:hAnsiTheme="majorBidi" w:cstheme="majorBidi"/>
          <w:sz w:val="24"/>
          <w:szCs w:val="24"/>
          <w:rtl/>
          <w:lang w:bidi="ar-JO"/>
        </w:rPr>
      </w:pPr>
    </w:p>
    <w:p w:rsidR="00A21843" w:rsidRDefault="00A21843" w:rsidP="00A21843">
      <w:pPr>
        <w:pStyle w:val="ListParagraph"/>
        <w:bidi/>
        <w:jc w:val="lowKashida"/>
        <w:rPr>
          <w:rFonts w:asciiTheme="majorBidi" w:hAnsiTheme="majorBidi" w:cstheme="majorBidi"/>
          <w:sz w:val="24"/>
          <w:szCs w:val="24"/>
          <w:rtl/>
          <w:lang w:bidi="ar-JO"/>
        </w:rPr>
      </w:pPr>
    </w:p>
    <w:p w:rsidR="002B4449" w:rsidRPr="00187EA7" w:rsidRDefault="002B4449" w:rsidP="002B4449">
      <w:pPr>
        <w:pStyle w:val="ListParagraph"/>
        <w:bidi/>
        <w:jc w:val="lowKashida"/>
        <w:rPr>
          <w:rFonts w:asciiTheme="majorBidi" w:hAnsiTheme="majorBidi" w:cstheme="majorBidi"/>
          <w:sz w:val="24"/>
          <w:szCs w:val="24"/>
          <w:rtl/>
          <w:lang w:bidi="ar-JO"/>
        </w:rPr>
      </w:pPr>
    </w:p>
    <w:p w:rsidR="00262E0A" w:rsidRPr="00571701" w:rsidRDefault="00262E0A" w:rsidP="00262E0A">
      <w:pPr>
        <w:pStyle w:val="ListParagraph"/>
        <w:numPr>
          <w:ilvl w:val="0"/>
          <w:numId w:val="20"/>
        </w:numPr>
        <w:bidi/>
        <w:rPr>
          <w:rFonts w:asciiTheme="majorBidi" w:hAnsiTheme="majorBidi" w:cstheme="majorBidi"/>
          <w:b/>
          <w:bCs/>
          <w:sz w:val="24"/>
          <w:szCs w:val="24"/>
          <w:u w:val="single"/>
          <w:lang w:bidi="ar-JO"/>
        </w:rPr>
      </w:pPr>
      <w:r>
        <w:rPr>
          <w:rFonts w:asciiTheme="majorBidi" w:hAnsiTheme="majorBidi" w:cstheme="majorBidi"/>
          <w:b/>
          <w:bCs/>
          <w:sz w:val="24"/>
          <w:szCs w:val="24"/>
          <w:u w:val="single"/>
          <w:rtl/>
          <w:lang w:bidi="ar-JO"/>
        </w:rPr>
        <w:t>المجالات المعرفية الإ</w:t>
      </w:r>
      <w:r>
        <w:rPr>
          <w:rFonts w:asciiTheme="majorBidi" w:hAnsiTheme="majorBidi" w:cstheme="majorBidi" w:hint="cs"/>
          <w:b/>
          <w:bCs/>
          <w:sz w:val="24"/>
          <w:szCs w:val="24"/>
          <w:u w:val="single"/>
          <w:rtl/>
          <w:lang w:bidi="ar-JO"/>
        </w:rPr>
        <w:t>ختي</w:t>
      </w:r>
      <w:r w:rsidRPr="00571701">
        <w:rPr>
          <w:rFonts w:asciiTheme="majorBidi" w:hAnsiTheme="majorBidi" w:cstheme="majorBidi"/>
          <w:b/>
          <w:bCs/>
          <w:sz w:val="24"/>
          <w:szCs w:val="24"/>
          <w:u w:val="single"/>
          <w:rtl/>
          <w:lang w:bidi="ar-JO"/>
        </w:rPr>
        <w:t>ارية</w:t>
      </w:r>
      <w:r>
        <w:rPr>
          <w:rFonts w:asciiTheme="majorBidi" w:hAnsiTheme="majorBidi" w:cstheme="majorBidi" w:hint="cs"/>
          <w:b/>
          <w:bCs/>
          <w:sz w:val="24"/>
          <w:szCs w:val="24"/>
          <w:u w:val="single"/>
          <w:rtl/>
          <w:lang w:bidi="ar-JO"/>
        </w:rPr>
        <w:t xml:space="preserve"> (الحد الأدنى 9 ساعة معتمدة)</w:t>
      </w:r>
      <w:r w:rsidRPr="00571701">
        <w:rPr>
          <w:rFonts w:asciiTheme="majorBidi" w:hAnsiTheme="majorBidi" w:cstheme="majorBidi"/>
          <w:b/>
          <w:bCs/>
          <w:sz w:val="24"/>
          <w:szCs w:val="24"/>
          <w:u w:val="single"/>
          <w:rtl/>
          <w:lang w:bidi="ar-JO"/>
        </w:rPr>
        <w:t>:</w:t>
      </w:r>
    </w:p>
    <w:p w:rsidR="002B4449" w:rsidRPr="00262E0A" w:rsidRDefault="002B4449" w:rsidP="002B4449">
      <w:pPr>
        <w:pStyle w:val="ListParagraph"/>
        <w:bidi/>
        <w:jc w:val="lowKashida"/>
        <w:rPr>
          <w:rFonts w:asciiTheme="majorBidi" w:hAnsiTheme="majorBidi" w:cstheme="majorBidi"/>
          <w:sz w:val="24"/>
          <w:szCs w:val="24"/>
          <w:rtl/>
          <w:lang w:bidi="ar-JO"/>
        </w:rPr>
      </w:pPr>
    </w:p>
    <w:tbl>
      <w:tblPr>
        <w:tblStyle w:val="TableGrid"/>
        <w:bidiVisual/>
        <w:tblW w:w="5000" w:type="pct"/>
        <w:tblLook w:val="04A0"/>
      </w:tblPr>
      <w:tblGrid>
        <w:gridCol w:w="6396"/>
        <w:gridCol w:w="1590"/>
        <w:gridCol w:w="1590"/>
      </w:tblGrid>
      <w:tr w:rsidR="0059403E" w:rsidRPr="00187EA7" w:rsidTr="00884A92">
        <w:trPr>
          <w:trHeight w:val="562"/>
        </w:trPr>
        <w:tc>
          <w:tcPr>
            <w:tcW w:w="3340" w:type="pct"/>
            <w:shd w:val="pct12" w:color="auto" w:fill="auto"/>
            <w:vAlign w:val="center"/>
          </w:tcPr>
          <w:p w:rsidR="0059403E" w:rsidRPr="0059403E" w:rsidRDefault="0059403E" w:rsidP="006178FC">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الفروع المعرفية</w:t>
            </w:r>
          </w:p>
        </w:tc>
        <w:tc>
          <w:tcPr>
            <w:tcW w:w="830" w:type="pct"/>
            <w:shd w:val="pct12" w:color="auto" w:fill="auto"/>
            <w:vAlign w:val="center"/>
          </w:tcPr>
          <w:p w:rsidR="0059403E" w:rsidRPr="0059403E" w:rsidRDefault="0059403E" w:rsidP="006178FC">
            <w:pPr>
              <w:pStyle w:val="ListParagraph"/>
              <w:bidi/>
              <w:ind w:left="0"/>
              <w:jc w:val="center"/>
              <w:rPr>
                <w:rFonts w:asciiTheme="majorBidi" w:hAnsiTheme="majorBidi" w:cstheme="majorBidi"/>
                <w:b/>
                <w:bCs/>
                <w:color w:val="0070C0"/>
                <w:sz w:val="24"/>
                <w:szCs w:val="24"/>
                <w:rtl/>
                <w:lang w:bidi="ar-JO"/>
              </w:rPr>
            </w:pPr>
            <w:r w:rsidRPr="0059403E">
              <w:rPr>
                <w:rFonts w:asciiTheme="majorBidi" w:hAnsiTheme="majorBidi" w:cstheme="majorBidi"/>
                <w:b/>
                <w:bCs/>
                <w:color w:val="0070C0"/>
                <w:sz w:val="24"/>
                <w:szCs w:val="24"/>
                <w:rtl/>
                <w:lang w:bidi="ar-JO"/>
              </w:rPr>
              <w:t>الحد الأدنى لعدد الساعات</w:t>
            </w:r>
            <w:r w:rsidRPr="0059403E">
              <w:rPr>
                <w:rFonts w:asciiTheme="majorBidi" w:hAnsiTheme="majorBidi" w:cstheme="majorBidi" w:hint="cs"/>
                <w:b/>
                <w:bCs/>
                <w:color w:val="0070C0"/>
                <w:sz w:val="24"/>
                <w:szCs w:val="24"/>
                <w:rtl/>
                <w:lang w:bidi="ar-JO"/>
              </w:rPr>
              <w:t xml:space="preserve"> المعتمدة</w:t>
            </w:r>
          </w:p>
        </w:tc>
        <w:tc>
          <w:tcPr>
            <w:tcW w:w="830" w:type="pct"/>
            <w:shd w:val="pct12" w:color="auto" w:fill="auto"/>
          </w:tcPr>
          <w:p w:rsidR="0059403E" w:rsidRDefault="0059403E" w:rsidP="005F5D08">
            <w:pPr>
              <w:pStyle w:val="ListParagraph"/>
              <w:bidi/>
              <w:ind w:left="0"/>
              <w:jc w:val="center"/>
              <w:rPr>
                <w:rFonts w:asciiTheme="majorBidi" w:hAnsiTheme="majorBidi" w:cstheme="majorBidi"/>
                <w:b/>
                <w:bCs/>
                <w:color w:val="0070C0"/>
                <w:sz w:val="24"/>
                <w:szCs w:val="24"/>
                <w:rtl/>
                <w:lang w:bidi="ar-JO"/>
              </w:rPr>
            </w:pPr>
            <w:r>
              <w:rPr>
                <w:rFonts w:asciiTheme="majorBidi" w:hAnsiTheme="majorBidi" w:cstheme="majorBidi"/>
                <w:b/>
                <w:bCs/>
                <w:color w:val="0070C0"/>
                <w:sz w:val="24"/>
                <w:szCs w:val="24"/>
                <w:lang w:bidi="ar-JO"/>
              </w:rPr>
              <w:t>PEOs</w:t>
            </w:r>
          </w:p>
          <w:p w:rsidR="0059403E" w:rsidRPr="00956DE0" w:rsidRDefault="0059403E" w:rsidP="005F5D08">
            <w:pPr>
              <w:pStyle w:val="ListParagraph"/>
              <w:bidi/>
              <w:ind w:left="0"/>
              <w:jc w:val="center"/>
              <w:rPr>
                <w:rFonts w:asciiTheme="majorBidi" w:hAnsiTheme="majorBidi" w:cstheme="majorBidi"/>
                <w:b/>
                <w:bCs/>
                <w:color w:val="0070C0"/>
                <w:sz w:val="24"/>
                <w:szCs w:val="24"/>
                <w:lang w:bidi="ar-JO"/>
              </w:rPr>
            </w:pPr>
            <w:r>
              <w:rPr>
                <w:rFonts w:asciiTheme="majorBidi" w:hAnsiTheme="majorBidi" w:cstheme="majorBidi"/>
                <w:b/>
                <w:bCs/>
                <w:color w:val="0070C0"/>
                <w:sz w:val="24"/>
                <w:szCs w:val="24"/>
                <w:lang w:bidi="ar-JO"/>
              </w:rPr>
              <w:t>fulfilled</w:t>
            </w:r>
          </w:p>
        </w:tc>
      </w:tr>
      <w:tr w:rsidR="0059403E" w:rsidRPr="00187EA7" w:rsidTr="0059403E">
        <w:trPr>
          <w:trHeight w:val="926"/>
        </w:trPr>
        <w:tc>
          <w:tcPr>
            <w:tcW w:w="3340" w:type="pct"/>
            <w:shd w:val="clear" w:color="auto" w:fill="FFFFFF" w:themeFill="background1"/>
            <w:vAlign w:val="center"/>
          </w:tcPr>
          <w:p w:rsidR="0059403E" w:rsidRPr="00F71C64" w:rsidRDefault="0059403E" w:rsidP="006178FC">
            <w:pPr>
              <w:bidi/>
              <w:spacing w:after="160"/>
              <w:ind w:left="220"/>
              <w:jc w:val="both"/>
              <w:rPr>
                <w:rFonts w:asciiTheme="majorBidi" w:hAnsiTheme="majorBidi" w:cstheme="majorBidi"/>
                <w:b/>
                <w:bCs/>
                <w:sz w:val="24"/>
                <w:szCs w:val="24"/>
                <w:rtl/>
                <w:lang w:bidi="ar-JO"/>
              </w:rPr>
            </w:pPr>
            <w:r>
              <w:rPr>
                <w:rFonts w:asciiTheme="majorBidi" w:hAnsiTheme="majorBidi" w:cstheme="majorBidi" w:hint="cs"/>
                <w:color w:val="000000" w:themeColor="text1"/>
                <w:sz w:val="24"/>
                <w:szCs w:val="24"/>
                <w:rtl/>
                <w:lang w:bidi="ar-JO"/>
              </w:rPr>
              <w:t>الاثار البيئية للطاقة النووية، التطبيقات النووية في غير الطاقة، النشاط الاشعاعي البيئي، الأمن والضمانات النووية، نظم عمل محطات الطاقة النووية، الكيمياء الاشعاعية، ادارة الوقود النووي، تصميم المفاعل النووي، موضوعات تخصصية حديثة</w:t>
            </w:r>
          </w:p>
        </w:tc>
        <w:tc>
          <w:tcPr>
            <w:tcW w:w="830" w:type="pct"/>
            <w:vAlign w:val="center"/>
          </w:tcPr>
          <w:p w:rsidR="0059403E" w:rsidRPr="00BD61B9" w:rsidRDefault="0059403E" w:rsidP="006178FC">
            <w:pPr>
              <w:pStyle w:val="ListParagraph"/>
              <w:bidi/>
              <w:ind w:left="0"/>
              <w:jc w:val="center"/>
              <w:rPr>
                <w:rFonts w:asciiTheme="majorBidi" w:hAnsiTheme="majorBidi" w:cstheme="majorBidi"/>
                <w:sz w:val="24"/>
                <w:szCs w:val="24"/>
                <w:rtl/>
                <w:lang w:bidi="ar-JO"/>
              </w:rPr>
            </w:pPr>
            <w:r w:rsidRPr="00BD61B9">
              <w:rPr>
                <w:rFonts w:asciiTheme="majorBidi" w:hAnsiTheme="majorBidi" w:cstheme="majorBidi" w:hint="cs"/>
                <w:sz w:val="24"/>
                <w:szCs w:val="24"/>
                <w:rtl/>
                <w:lang w:bidi="ar-JO"/>
              </w:rPr>
              <w:t>9</w:t>
            </w:r>
          </w:p>
        </w:tc>
        <w:tc>
          <w:tcPr>
            <w:tcW w:w="830" w:type="pct"/>
          </w:tcPr>
          <w:p w:rsidR="0059403E" w:rsidRPr="00BD61B9" w:rsidRDefault="0059403E" w:rsidP="006178FC">
            <w:pPr>
              <w:pStyle w:val="ListParagraph"/>
              <w:bidi/>
              <w:ind w:left="0"/>
              <w:jc w:val="center"/>
              <w:rPr>
                <w:rFonts w:asciiTheme="majorBidi" w:hAnsiTheme="majorBidi" w:cstheme="majorBidi"/>
                <w:sz w:val="24"/>
                <w:szCs w:val="24"/>
                <w:rtl/>
                <w:lang w:bidi="ar-JO"/>
              </w:rPr>
            </w:pPr>
          </w:p>
        </w:tc>
      </w:tr>
    </w:tbl>
    <w:p w:rsidR="002B4449" w:rsidRPr="00187EA7" w:rsidRDefault="002B4449" w:rsidP="002B4449">
      <w:pPr>
        <w:pStyle w:val="ListParagraph"/>
        <w:bidi/>
        <w:jc w:val="lowKashida"/>
        <w:rPr>
          <w:rFonts w:asciiTheme="majorBidi" w:hAnsiTheme="majorBidi" w:cstheme="majorBidi"/>
          <w:sz w:val="24"/>
          <w:szCs w:val="24"/>
          <w:rtl/>
          <w:lang w:bidi="ar-JO"/>
        </w:rPr>
      </w:pPr>
    </w:p>
    <w:p w:rsidR="009B32AA" w:rsidRDefault="009B32AA" w:rsidP="002B4449">
      <w:pPr>
        <w:pStyle w:val="ListParagraph"/>
        <w:bidi/>
        <w:jc w:val="center"/>
        <w:rPr>
          <w:rFonts w:asciiTheme="majorBidi" w:hAnsiTheme="majorBidi" w:cstheme="majorBidi"/>
          <w:b/>
          <w:bCs/>
          <w:sz w:val="32"/>
          <w:szCs w:val="32"/>
          <w:rtl/>
          <w:lang w:bidi="ar-JO"/>
        </w:rPr>
      </w:pPr>
    </w:p>
    <w:p w:rsidR="00722751" w:rsidRDefault="00722751" w:rsidP="00722751">
      <w:pPr>
        <w:pStyle w:val="ListParagraph"/>
        <w:bidi/>
        <w:jc w:val="center"/>
        <w:rPr>
          <w:rFonts w:asciiTheme="majorBidi" w:hAnsiTheme="majorBidi" w:cstheme="majorBidi"/>
          <w:b/>
          <w:bCs/>
          <w:sz w:val="32"/>
          <w:szCs w:val="32"/>
          <w:rtl/>
          <w:lang w:bidi="ar-JO"/>
        </w:rPr>
      </w:pPr>
    </w:p>
    <w:p w:rsidR="00722751" w:rsidRDefault="00722751" w:rsidP="00722751">
      <w:pPr>
        <w:pStyle w:val="ListParagraph"/>
        <w:bidi/>
        <w:jc w:val="center"/>
        <w:rPr>
          <w:rFonts w:asciiTheme="majorBidi" w:hAnsiTheme="majorBidi" w:cstheme="majorBidi"/>
          <w:b/>
          <w:bCs/>
          <w:sz w:val="32"/>
          <w:szCs w:val="32"/>
          <w:rtl/>
          <w:lang w:bidi="ar-JO"/>
        </w:rPr>
      </w:pPr>
    </w:p>
    <w:p w:rsidR="00722751" w:rsidRDefault="00722751" w:rsidP="00722751">
      <w:pPr>
        <w:pStyle w:val="ListParagraph"/>
        <w:bidi/>
        <w:jc w:val="center"/>
        <w:rPr>
          <w:rFonts w:asciiTheme="majorBidi" w:hAnsiTheme="majorBidi" w:cstheme="majorBidi"/>
          <w:b/>
          <w:bCs/>
          <w:sz w:val="32"/>
          <w:szCs w:val="32"/>
          <w:rtl/>
          <w:lang w:bidi="ar-JO"/>
        </w:rPr>
      </w:pPr>
    </w:p>
    <w:p w:rsidR="00722751" w:rsidRDefault="00722751" w:rsidP="00722751">
      <w:pPr>
        <w:pStyle w:val="ListParagraph"/>
        <w:bidi/>
        <w:jc w:val="center"/>
        <w:rPr>
          <w:rFonts w:asciiTheme="majorBidi" w:hAnsiTheme="majorBidi" w:cstheme="majorBidi"/>
          <w:b/>
          <w:bCs/>
          <w:sz w:val="32"/>
          <w:szCs w:val="32"/>
          <w:rtl/>
          <w:lang w:bidi="ar-JO"/>
        </w:rPr>
      </w:pPr>
    </w:p>
    <w:p w:rsidR="00722751" w:rsidRDefault="00722751" w:rsidP="00722751">
      <w:pPr>
        <w:pStyle w:val="ListParagraph"/>
        <w:bidi/>
        <w:jc w:val="center"/>
        <w:rPr>
          <w:rFonts w:asciiTheme="majorBidi" w:hAnsiTheme="majorBidi" w:cstheme="majorBidi"/>
          <w:b/>
          <w:bCs/>
          <w:sz w:val="32"/>
          <w:szCs w:val="32"/>
          <w:rtl/>
          <w:lang w:bidi="ar-JO"/>
        </w:rPr>
      </w:pPr>
    </w:p>
    <w:p w:rsidR="00722751" w:rsidRDefault="00722751" w:rsidP="00722751">
      <w:pPr>
        <w:pStyle w:val="ListParagraph"/>
        <w:bidi/>
        <w:jc w:val="center"/>
        <w:rPr>
          <w:rFonts w:asciiTheme="majorBidi" w:hAnsiTheme="majorBidi" w:cstheme="majorBidi"/>
          <w:b/>
          <w:bCs/>
          <w:sz w:val="32"/>
          <w:szCs w:val="32"/>
          <w:rtl/>
          <w:lang w:bidi="ar-JO"/>
        </w:rPr>
      </w:pPr>
    </w:p>
    <w:p w:rsidR="00722751" w:rsidRDefault="00722751" w:rsidP="00722751">
      <w:pPr>
        <w:pStyle w:val="ListParagraph"/>
        <w:bidi/>
        <w:jc w:val="center"/>
        <w:rPr>
          <w:rFonts w:asciiTheme="majorBidi" w:hAnsiTheme="majorBidi" w:cstheme="majorBidi"/>
          <w:b/>
          <w:bCs/>
          <w:sz w:val="32"/>
          <w:szCs w:val="32"/>
          <w:rtl/>
          <w:lang w:bidi="ar-JO"/>
        </w:rPr>
      </w:pPr>
    </w:p>
    <w:p w:rsidR="00722751" w:rsidRDefault="00722751" w:rsidP="00722751">
      <w:pPr>
        <w:pStyle w:val="ListParagraph"/>
        <w:bidi/>
        <w:jc w:val="center"/>
        <w:rPr>
          <w:rFonts w:asciiTheme="majorBidi" w:hAnsiTheme="majorBidi" w:cstheme="majorBidi"/>
          <w:b/>
          <w:bCs/>
          <w:sz w:val="32"/>
          <w:szCs w:val="32"/>
          <w:rtl/>
          <w:lang w:bidi="ar-JO"/>
        </w:rPr>
      </w:pPr>
    </w:p>
    <w:p w:rsidR="00722751" w:rsidRDefault="00722751" w:rsidP="00722751">
      <w:pPr>
        <w:pStyle w:val="ListParagraph"/>
        <w:numPr>
          <w:ilvl w:val="0"/>
          <w:numId w:val="43"/>
        </w:numPr>
        <w:tabs>
          <w:tab w:val="left" w:pos="8931"/>
        </w:tabs>
        <w:bidi/>
        <w:ind w:right="4"/>
        <w:jc w:val="both"/>
        <w:rPr>
          <w:b/>
          <w:bCs/>
          <w:sz w:val="24"/>
          <w:szCs w:val="24"/>
          <w:lang w:bidi="ar-JO"/>
        </w:rPr>
      </w:pPr>
      <w:r w:rsidRPr="0006482E">
        <w:rPr>
          <w:rFonts w:hint="cs"/>
          <w:b/>
          <w:bCs/>
          <w:sz w:val="24"/>
          <w:szCs w:val="24"/>
          <w:rtl/>
          <w:lang w:bidi="ar-JO"/>
        </w:rPr>
        <w:t>في حال رغبت الجامعة بأن تمنح مسارات فرعية للطلبة بالإضافة للتخصص الرئيسي، فعلى الطالب اختيار 12 ساعة معتمدة على الاقل من المسار الفرعي المطروح في القسم.</w:t>
      </w:r>
    </w:p>
    <w:p w:rsidR="00722751" w:rsidRPr="0006482E" w:rsidRDefault="00722751" w:rsidP="00722751">
      <w:pPr>
        <w:pStyle w:val="ListParagraph"/>
        <w:tabs>
          <w:tab w:val="left" w:pos="8931"/>
        </w:tabs>
        <w:bidi/>
        <w:ind w:right="4"/>
        <w:jc w:val="both"/>
        <w:rPr>
          <w:b/>
          <w:bCs/>
          <w:sz w:val="24"/>
          <w:szCs w:val="24"/>
          <w:rtl/>
          <w:lang w:bidi="ar-JO"/>
        </w:rPr>
      </w:pPr>
    </w:p>
    <w:p w:rsidR="00722751" w:rsidRPr="0006482E" w:rsidRDefault="00722751" w:rsidP="00722751">
      <w:pPr>
        <w:pStyle w:val="ListParagraph"/>
        <w:numPr>
          <w:ilvl w:val="0"/>
          <w:numId w:val="43"/>
        </w:numPr>
        <w:tabs>
          <w:tab w:val="left" w:pos="8931"/>
        </w:tabs>
        <w:bidi/>
        <w:ind w:right="4"/>
        <w:jc w:val="both"/>
        <w:rPr>
          <w:b/>
          <w:bCs/>
          <w:sz w:val="24"/>
          <w:szCs w:val="24"/>
          <w:rtl/>
          <w:lang w:bidi="ar-JO"/>
        </w:rPr>
      </w:pPr>
      <w:r w:rsidRPr="0006482E">
        <w:rPr>
          <w:rFonts w:hint="cs"/>
          <w:b/>
          <w:bCs/>
          <w:sz w:val="24"/>
          <w:szCs w:val="24"/>
          <w:rtl/>
          <w:lang w:bidi="ar-JO"/>
        </w:rPr>
        <w:t>في حال رغبت الجامعة بأن تمنح فقط التخصص الرئيسي للطلبة ، فيستطيع الطالب اختيار 12 ساعة معتمدة على الاقل من جميع المسارات الفرعيه المطروحه في القسم</w:t>
      </w:r>
    </w:p>
    <w:p w:rsidR="00722751" w:rsidRDefault="00722751" w:rsidP="00722751">
      <w:pPr>
        <w:tabs>
          <w:tab w:val="left" w:pos="8931"/>
        </w:tabs>
        <w:ind w:right="4"/>
        <w:jc w:val="right"/>
        <w:rPr>
          <w:b/>
          <w:bCs/>
          <w:sz w:val="24"/>
          <w:szCs w:val="24"/>
          <w:rtl/>
          <w:lang w:bidi="ar-JO"/>
        </w:rPr>
      </w:pPr>
    </w:p>
    <w:p w:rsidR="00722751" w:rsidRPr="009C0A0B" w:rsidRDefault="00722751" w:rsidP="00722751">
      <w:pPr>
        <w:bidi/>
        <w:jc w:val="center"/>
        <w:rPr>
          <w:rFonts w:asciiTheme="majorBidi" w:hAnsiTheme="majorBidi" w:cs="Miriam Fixed"/>
          <w:b/>
          <w:bCs/>
          <w:color w:val="FF0000"/>
          <w:sz w:val="24"/>
          <w:szCs w:val="24"/>
          <w:rtl/>
          <w:lang w:bidi="ar-JO"/>
        </w:rPr>
      </w:pPr>
    </w:p>
    <w:p w:rsidR="00722751" w:rsidRPr="009C0A0B" w:rsidRDefault="00722751" w:rsidP="00722751">
      <w:pPr>
        <w:bidi/>
        <w:jc w:val="center"/>
        <w:rPr>
          <w:rFonts w:asciiTheme="majorBidi" w:hAnsiTheme="majorBidi" w:cs="Miriam Fixed"/>
          <w:b/>
          <w:bCs/>
          <w:color w:val="FF0000"/>
          <w:sz w:val="24"/>
          <w:szCs w:val="24"/>
          <w:rtl/>
          <w:lang w:bidi="ar-JO"/>
        </w:rPr>
      </w:pPr>
      <w:r w:rsidRPr="009C0A0B">
        <w:rPr>
          <w:rFonts w:ascii="Courier New" w:hAnsi="Courier New" w:cs="Courier New" w:hint="cs"/>
          <w:b/>
          <w:bCs/>
          <w:color w:val="FF0000"/>
          <w:sz w:val="24"/>
          <w:szCs w:val="24"/>
          <w:rtl/>
          <w:lang w:bidi="ar-JO"/>
        </w:rPr>
        <w:t>مخرجاتبرنامجالهندسه</w:t>
      </w:r>
      <w:r>
        <w:rPr>
          <w:rFonts w:ascii="Courier New" w:hAnsi="Courier New" w:cs="Courier New" w:hint="cs"/>
          <w:b/>
          <w:bCs/>
          <w:color w:val="FF0000"/>
          <w:sz w:val="24"/>
          <w:szCs w:val="24"/>
          <w:rtl/>
          <w:lang w:bidi="ar-JO"/>
        </w:rPr>
        <w:t>الميكانيكية</w:t>
      </w:r>
    </w:p>
    <w:p w:rsidR="00722751" w:rsidRPr="009C0A0B" w:rsidRDefault="00722751" w:rsidP="00722751">
      <w:pPr>
        <w:bidi/>
        <w:rPr>
          <w:rFonts w:asciiTheme="majorBidi" w:hAnsiTheme="majorBidi" w:cs="Miriam Fixed"/>
          <w:b/>
          <w:bCs/>
          <w:color w:val="FF0000"/>
          <w:sz w:val="24"/>
          <w:szCs w:val="24"/>
          <w:lang w:bidi="ar-JO"/>
        </w:rPr>
      </w:pPr>
    </w:p>
    <w:p w:rsidR="00722751" w:rsidRDefault="00722751" w:rsidP="00722751">
      <w:pPr>
        <w:pStyle w:val="ListParagraph"/>
        <w:tabs>
          <w:tab w:val="left" w:pos="6300"/>
        </w:tabs>
        <w:bidi/>
        <w:rPr>
          <w:rFonts w:ascii="Courier New" w:hAnsi="Courier New" w:cs="Courier New"/>
          <w:b/>
          <w:bCs/>
          <w:color w:val="FF0000"/>
          <w:sz w:val="24"/>
          <w:szCs w:val="24"/>
          <w:rtl/>
          <w:lang w:bidi="ar-JO"/>
        </w:rPr>
      </w:pPr>
      <w:r w:rsidRPr="009C0A0B">
        <w:rPr>
          <w:rFonts w:ascii="Courier New" w:hAnsi="Courier New" w:cs="Courier New" w:hint="cs"/>
          <w:b/>
          <w:bCs/>
          <w:color w:val="FF0000"/>
          <w:sz w:val="24"/>
          <w:szCs w:val="24"/>
          <w:rtl/>
          <w:lang w:bidi="ar-JO"/>
        </w:rPr>
        <w:t>مخرجاتبرنامجالهندسه</w:t>
      </w:r>
      <w:r>
        <w:rPr>
          <w:rFonts w:ascii="Courier New" w:hAnsi="Courier New" w:cs="Courier New" w:hint="cs"/>
          <w:b/>
          <w:bCs/>
          <w:color w:val="FF0000"/>
          <w:sz w:val="24"/>
          <w:szCs w:val="24"/>
          <w:rtl/>
          <w:lang w:bidi="ar-JO"/>
        </w:rPr>
        <w:t>الميكانيكية</w:t>
      </w:r>
      <w:r w:rsidRPr="009C0A0B">
        <w:rPr>
          <w:rFonts w:asciiTheme="majorBidi" w:hAnsiTheme="majorBidi" w:cs="Miriam Fixed"/>
          <w:b/>
          <w:bCs/>
          <w:color w:val="FF0000"/>
          <w:sz w:val="24"/>
          <w:szCs w:val="24"/>
          <w:rtl/>
          <w:lang w:bidi="ar-JO"/>
        </w:rPr>
        <w:t xml:space="preserve">: </w:t>
      </w:r>
      <w:r w:rsidRPr="009C0A0B">
        <w:rPr>
          <w:rFonts w:ascii="Courier New" w:hAnsi="Courier New" w:cs="Courier New" w:hint="cs"/>
          <w:b/>
          <w:bCs/>
          <w:color w:val="FF0000"/>
          <w:sz w:val="24"/>
          <w:szCs w:val="24"/>
          <w:rtl/>
          <w:lang w:bidi="ar-JO"/>
        </w:rPr>
        <w:t>يحددمنقبلمجلسقسمالهندسه</w:t>
      </w:r>
      <w:r>
        <w:rPr>
          <w:rFonts w:ascii="Courier New" w:hAnsi="Courier New" w:cs="Courier New" w:hint="cs"/>
          <w:b/>
          <w:bCs/>
          <w:color w:val="FF0000"/>
          <w:sz w:val="24"/>
          <w:szCs w:val="24"/>
          <w:rtl/>
          <w:lang w:bidi="ar-JO"/>
        </w:rPr>
        <w:t>الميكانيكية</w:t>
      </w:r>
    </w:p>
    <w:p w:rsidR="000D2A38" w:rsidRPr="009C0A0B" w:rsidRDefault="000D2A38" w:rsidP="000D2A38">
      <w:pPr>
        <w:pStyle w:val="ListParagraph"/>
        <w:tabs>
          <w:tab w:val="left" w:pos="6300"/>
        </w:tabs>
        <w:bidi/>
        <w:rPr>
          <w:rFonts w:asciiTheme="majorBidi" w:hAnsiTheme="majorBidi" w:cs="Miriam Fixed"/>
          <w:b/>
          <w:bCs/>
          <w:sz w:val="24"/>
          <w:szCs w:val="24"/>
          <w:rtl/>
          <w:lang w:bidi="ar-JO"/>
        </w:rPr>
      </w:pPr>
    </w:p>
    <w:tbl>
      <w:tblPr>
        <w:tblStyle w:val="TableGrid"/>
        <w:tblW w:w="0" w:type="auto"/>
        <w:jc w:val="center"/>
        <w:tblInd w:w="720" w:type="dxa"/>
        <w:tblLook w:val="04A0"/>
      </w:tblPr>
      <w:tblGrid>
        <w:gridCol w:w="4422"/>
        <w:gridCol w:w="4434"/>
      </w:tblGrid>
      <w:tr w:rsidR="000D2A38" w:rsidTr="005F5D08">
        <w:trPr>
          <w:jc w:val="center"/>
        </w:trPr>
        <w:tc>
          <w:tcPr>
            <w:tcW w:w="4788" w:type="dxa"/>
          </w:tcPr>
          <w:p w:rsidR="000D2A38" w:rsidRPr="00133D1A" w:rsidRDefault="000D2A38" w:rsidP="005F5D08">
            <w:pPr>
              <w:pStyle w:val="ListParagraph"/>
              <w:ind w:left="0"/>
              <w:jc w:val="center"/>
              <w:rPr>
                <w:rFonts w:asciiTheme="majorBidi" w:hAnsiTheme="majorBidi" w:cstheme="majorBidi"/>
                <w:b/>
                <w:bCs/>
                <w:color w:val="0070C0"/>
                <w:sz w:val="24"/>
                <w:szCs w:val="24"/>
                <w:rtl/>
                <w:lang w:bidi="ar-JO"/>
              </w:rPr>
            </w:pPr>
            <w:r>
              <w:rPr>
                <w:rFonts w:asciiTheme="majorBidi" w:hAnsiTheme="majorBidi" w:cstheme="majorBidi" w:hint="cs"/>
                <w:b/>
                <w:bCs/>
                <w:color w:val="0070C0"/>
                <w:sz w:val="24"/>
                <w:szCs w:val="24"/>
                <w:rtl/>
                <w:lang w:bidi="ar-JO"/>
              </w:rPr>
              <w:t>المجالات المعرفية الفرعية</w:t>
            </w:r>
          </w:p>
        </w:tc>
        <w:tc>
          <w:tcPr>
            <w:tcW w:w="4788" w:type="dxa"/>
          </w:tcPr>
          <w:p w:rsidR="000D2A38" w:rsidRPr="00133D1A" w:rsidRDefault="000D2A38" w:rsidP="005F5D08">
            <w:pPr>
              <w:pStyle w:val="ListParagraph"/>
              <w:ind w:left="0"/>
              <w:jc w:val="center"/>
              <w:rPr>
                <w:rFonts w:asciiTheme="majorBidi" w:hAnsiTheme="majorBidi" w:cstheme="majorBidi"/>
                <w:color w:val="0070C0"/>
                <w:sz w:val="24"/>
                <w:szCs w:val="24"/>
                <w:lang w:bidi="ar-JO"/>
              </w:rPr>
            </w:pPr>
            <w:r w:rsidRPr="00133D1A">
              <w:rPr>
                <w:rFonts w:asciiTheme="majorBidi" w:hAnsiTheme="majorBidi" w:cstheme="majorBidi"/>
                <w:color w:val="0070C0"/>
                <w:sz w:val="24"/>
                <w:szCs w:val="24"/>
                <w:lang w:bidi="ar-JO"/>
              </w:rPr>
              <w:t xml:space="preserve">POs </w:t>
            </w:r>
            <w:r w:rsidRPr="00133D1A">
              <w:rPr>
                <w:rFonts w:asciiTheme="majorBidi" w:hAnsiTheme="majorBidi" w:cstheme="majorBidi"/>
                <w:b/>
                <w:bCs/>
                <w:color w:val="0070C0"/>
                <w:sz w:val="24"/>
                <w:szCs w:val="24"/>
                <w:lang w:bidi="ar-JO"/>
              </w:rPr>
              <w:t>fulfilled</w:t>
            </w:r>
          </w:p>
        </w:tc>
      </w:tr>
      <w:tr w:rsidR="000D2A38" w:rsidTr="005F5D08">
        <w:trPr>
          <w:jc w:val="center"/>
        </w:trPr>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r>
      <w:tr w:rsidR="000D2A38" w:rsidTr="005F5D08">
        <w:trPr>
          <w:jc w:val="center"/>
        </w:trPr>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r>
      <w:tr w:rsidR="000D2A38" w:rsidTr="005F5D08">
        <w:trPr>
          <w:jc w:val="center"/>
        </w:trPr>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r>
      <w:tr w:rsidR="000D2A38" w:rsidTr="005F5D08">
        <w:trPr>
          <w:jc w:val="center"/>
        </w:trPr>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r>
      <w:tr w:rsidR="000D2A38" w:rsidTr="005F5D08">
        <w:trPr>
          <w:jc w:val="center"/>
        </w:trPr>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r>
      <w:tr w:rsidR="000D2A38" w:rsidTr="005F5D08">
        <w:trPr>
          <w:jc w:val="center"/>
        </w:trPr>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r>
      <w:tr w:rsidR="000D2A38" w:rsidTr="005F5D08">
        <w:trPr>
          <w:jc w:val="center"/>
        </w:trPr>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c>
          <w:tcPr>
            <w:tcW w:w="4788" w:type="dxa"/>
          </w:tcPr>
          <w:p w:rsidR="000D2A38" w:rsidRDefault="000D2A38" w:rsidP="005F5D08">
            <w:pPr>
              <w:pStyle w:val="ListParagraph"/>
              <w:ind w:left="0"/>
              <w:jc w:val="center"/>
              <w:rPr>
                <w:rFonts w:asciiTheme="majorBidi" w:hAnsiTheme="majorBidi" w:cstheme="majorBidi"/>
                <w:sz w:val="24"/>
                <w:szCs w:val="24"/>
                <w:lang w:bidi="ar-JO"/>
              </w:rPr>
            </w:pPr>
          </w:p>
        </w:tc>
      </w:tr>
    </w:tbl>
    <w:p w:rsidR="00722751" w:rsidRDefault="00722751" w:rsidP="00722751">
      <w:pPr>
        <w:pStyle w:val="ListParagraph"/>
        <w:bidi/>
        <w:jc w:val="center"/>
        <w:rPr>
          <w:rFonts w:asciiTheme="majorBidi" w:hAnsiTheme="majorBidi" w:cstheme="majorBidi"/>
          <w:b/>
          <w:bCs/>
          <w:sz w:val="32"/>
          <w:szCs w:val="32"/>
          <w:rtl/>
          <w:lang w:bidi="ar-JO"/>
        </w:rPr>
      </w:pPr>
    </w:p>
    <w:sectPr w:rsidR="00722751" w:rsidSect="009D3EBF">
      <w:headerReference w:type="default" r:id="rId8"/>
      <w:footerReference w:type="default" r:id="rId9"/>
      <w:pgSz w:w="12240" w:h="15840"/>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3BE" w:rsidRDefault="007163BE" w:rsidP="003F2E1F">
      <w:pPr>
        <w:spacing w:after="0" w:line="240" w:lineRule="auto"/>
      </w:pPr>
      <w:r>
        <w:separator/>
      </w:r>
    </w:p>
  </w:endnote>
  <w:endnote w:type="continuationSeparator" w:id="1">
    <w:p w:rsidR="007163BE" w:rsidRDefault="007163BE" w:rsidP="003F2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DroidArabicKufiRegular">
    <w:panose1 w:val="00000000000000000000"/>
    <w:charset w:val="00"/>
    <w:family w:val="roman"/>
    <w:notTrueType/>
    <w:pitch w:val="default"/>
    <w:sig w:usb0="00000000" w:usb1="00000000" w:usb2="00000000" w:usb3="00000000" w:csb0="00000000" w:csb1="00000000"/>
  </w:font>
  <w:font w:name="Miriam Fixed">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2C" w:rsidRDefault="00E64C2C" w:rsidP="00E64C2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AQACHEI2018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9E6EB3" w:rsidRPr="009E6EB3">
      <w:rPr>
        <w:rFonts w:eastAsiaTheme="minorEastAsia"/>
      </w:rPr>
      <w:fldChar w:fldCharType="begin"/>
    </w:r>
    <w:r>
      <w:instrText xml:space="preserve"> PAGE   \* MERGEFORMAT </w:instrText>
    </w:r>
    <w:r w:rsidR="009E6EB3" w:rsidRPr="009E6EB3">
      <w:rPr>
        <w:rFonts w:eastAsiaTheme="minorEastAsia"/>
      </w:rPr>
      <w:fldChar w:fldCharType="separate"/>
    </w:r>
    <w:r w:rsidR="000A03AC" w:rsidRPr="000A03AC">
      <w:rPr>
        <w:rFonts w:asciiTheme="majorHAnsi" w:eastAsiaTheme="majorEastAsia" w:hAnsiTheme="majorHAnsi" w:cstheme="majorBidi"/>
        <w:noProof/>
      </w:rPr>
      <w:t>4</w:t>
    </w:r>
    <w:r w:rsidR="009E6EB3">
      <w:rPr>
        <w:rFonts w:asciiTheme="majorHAnsi" w:eastAsiaTheme="majorEastAsia" w:hAnsiTheme="majorHAnsi" w:cstheme="majorBidi"/>
        <w:noProof/>
      </w:rPr>
      <w:fldChar w:fldCharType="end"/>
    </w:r>
  </w:p>
  <w:p w:rsidR="000E19B9" w:rsidRDefault="000E1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3BE" w:rsidRDefault="007163BE" w:rsidP="003F2E1F">
      <w:pPr>
        <w:spacing w:after="0" w:line="240" w:lineRule="auto"/>
      </w:pPr>
      <w:r>
        <w:separator/>
      </w:r>
    </w:p>
  </w:footnote>
  <w:footnote w:type="continuationSeparator" w:id="1">
    <w:p w:rsidR="007163BE" w:rsidRDefault="007163BE" w:rsidP="003F2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B9" w:rsidRPr="000E19B9" w:rsidRDefault="000E19B9" w:rsidP="000E19B9">
    <w:pPr>
      <w:pStyle w:val="ListParagraph"/>
      <w:bidi/>
      <w:spacing w:after="0"/>
      <w:jc w:val="center"/>
      <w:rPr>
        <w:b/>
        <w:bCs/>
        <w:color w:val="FF0000"/>
        <w:sz w:val="28"/>
        <w:szCs w:val="28"/>
        <w:rtl/>
        <w:lang w:bidi="ar-JO"/>
      </w:rPr>
    </w:pPr>
    <w:r w:rsidRPr="000E19B9">
      <w:rPr>
        <w:rFonts w:hint="cs"/>
        <w:b/>
        <w:bCs/>
        <w:color w:val="FF0000"/>
        <w:sz w:val="28"/>
        <w:szCs w:val="28"/>
        <w:rtl/>
        <w:lang w:bidi="ar-JO"/>
      </w:rPr>
      <w:t>معايير الا</w:t>
    </w:r>
    <w:r>
      <w:rPr>
        <w:rFonts w:hint="cs"/>
        <w:b/>
        <w:bCs/>
        <w:color w:val="FF0000"/>
        <w:sz w:val="28"/>
        <w:szCs w:val="28"/>
        <w:rtl/>
        <w:lang w:bidi="ar-JO"/>
      </w:rPr>
      <w:t>عتماد الخاص للهندسة الميكانيكية</w:t>
    </w:r>
  </w:p>
  <w:p w:rsidR="000E19B9" w:rsidRPr="000E19B9" w:rsidRDefault="000E19B9" w:rsidP="000E19B9">
    <w:pPr>
      <w:pStyle w:val="ListParagraph"/>
      <w:tabs>
        <w:tab w:val="center" w:pos="4737"/>
        <w:tab w:val="left" w:pos="6731"/>
      </w:tabs>
      <w:bidi/>
      <w:rPr>
        <w:color w:val="FF0000"/>
        <w:sz w:val="28"/>
        <w:szCs w:val="28"/>
        <w:rtl/>
        <w:lang w:bidi="ar-JO"/>
      </w:rPr>
    </w:pPr>
    <w:r w:rsidRPr="000E19B9">
      <w:rPr>
        <w:b/>
        <w:bCs/>
        <w:color w:val="FF0000"/>
        <w:sz w:val="28"/>
        <w:szCs w:val="28"/>
        <w:rtl/>
        <w:lang w:bidi="ar-JO"/>
      </w:rPr>
      <w:tab/>
    </w:r>
    <w:r w:rsidR="009E6EB3" w:rsidRPr="009E6EB3">
      <w:rPr>
        <w:noProof/>
        <w:rtl/>
      </w:rPr>
      <w:pict>
        <v:line id="Straight Connector 1" o:spid="_x0000_s2049" style="position:absolute;left:0;text-align:left;z-index:251659264;visibility:visible;mso-wrap-distance-top:-6e-5mm;mso-wrap-distance-bottom:-6e-5mm;mso-position-horizontal-relative:text;mso-position-vertical-relative:text" from="-13pt,19.45pt" to="47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" strokecolor="#4579b8 [3044]">
          <o:lock v:ext="edit" shapetype="f"/>
        </v:line>
      </w:pict>
    </w:r>
    <w:r w:rsidRPr="000E19B9">
      <w:rPr>
        <w:rFonts w:hint="cs"/>
        <w:b/>
        <w:bCs/>
        <w:color w:val="FF0000"/>
        <w:sz w:val="28"/>
        <w:szCs w:val="28"/>
        <w:rtl/>
        <w:lang w:bidi="ar-JO"/>
      </w:rPr>
      <w:t>برنامج البكالوريوس</w:t>
    </w:r>
  </w:p>
  <w:p w:rsidR="000E19B9" w:rsidRDefault="000E19B9" w:rsidP="000E19B9">
    <w:pPr>
      <w:pStyle w:val="Header"/>
      <w:jc w:val="center"/>
      <w:rPr>
        <w:lang w:bidi="ar-JO"/>
      </w:rPr>
    </w:pPr>
  </w:p>
  <w:p w:rsidR="000E19B9" w:rsidRDefault="000E19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700"/>
    <w:multiLevelType w:val="hybridMultilevel"/>
    <w:tmpl w:val="586A57EA"/>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94E94"/>
    <w:multiLevelType w:val="hybridMultilevel"/>
    <w:tmpl w:val="8496ECC4"/>
    <w:lvl w:ilvl="0" w:tplc="9120E9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D48A1"/>
    <w:multiLevelType w:val="hybridMultilevel"/>
    <w:tmpl w:val="0F4AC9BC"/>
    <w:lvl w:ilvl="0" w:tplc="26EA2CAE">
      <w:start w:val="5"/>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5557E"/>
    <w:multiLevelType w:val="hybridMultilevel"/>
    <w:tmpl w:val="166C7A94"/>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05D8A"/>
    <w:multiLevelType w:val="hybridMultilevel"/>
    <w:tmpl w:val="82BE5CEE"/>
    <w:lvl w:ilvl="0" w:tplc="7CE85C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65A32"/>
    <w:multiLevelType w:val="hybridMultilevel"/>
    <w:tmpl w:val="1A404AA6"/>
    <w:lvl w:ilvl="0" w:tplc="7CE85C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E14BF"/>
    <w:multiLevelType w:val="hybridMultilevel"/>
    <w:tmpl w:val="15269EF6"/>
    <w:lvl w:ilvl="0" w:tplc="07EC4E1A">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C149DD"/>
    <w:multiLevelType w:val="hybridMultilevel"/>
    <w:tmpl w:val="418E5CC6"/>
    <w:lvl w:ilvl="0" w:tplc="7CE85C2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6F0B14"/>
    <w:multiLevelType w:val="hybridMultilevel"/>
    <w:tmpl w:val="56C681AE"/>
    <w:lvl w:ilvl="0" w:tplc="0504E60A">
      <w:start w:val="1"/>
      <w:numFmt w:val="arabicAlpha"/>
      <w:lvlText w:val="%1."/>
      <w:lvlJc w:val="righ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C10F57"/>
    <w:multiLevelType w:val="hybridMultilevel"/>
    <w:tmpl w:val="DAAE0924"/>
    <w:lvl w:ilvl="0" w:tplc="7CE85C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469DE"/>
    <w:multiLevelType w:val="hybridMultilevel"/>
    <w:tmpl w:val="01DE15DE"/>
    <w:lvl w:ilvl="0" w:tplc="FC8E7020">
      <w:start w:val="5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90997"/>
    <w:multiLevelType w:val="hybridMultilevel"/>
    <w:tmpl w:val="25522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9F45DC"/>
    <w:multiLevelType w:val="hybridMultilevel"/>
    <w:tmpl w:val="7FE4F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E2545"/>
    <w:multiLevelType w:val="hybridMultilevel"/>
    <w:tmpl w:val="284C6D62"/>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94792"/>
    <w:multiLevelType w:val="hybridMultilevel"/>
    <w:tmpl w:val="8B62A15E"/>
    <w:lvl w:ilvl="0" w:tplc="EEC45DEC">
      <w:start w:val="5"/>
      <w:numFmt w:val="arabicAlpha"/>
      <w:lvlText w:val="%1)"/>
      <w:lvlJc w:val="left"/>
      <w:pPr>
        <w:ind w:left="720" w:hanging="360"/>
      </w:pPr>
      <w:rPr>
        <w:rFonts w:asciiTheme="minorHAnsi" w:hAnsiTheme="minorHAnsi" w:cs="Simplified Arabic"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34499"/>
    <w:multiLevelType w:val="hybridMultilevel"/>
    <w:tmpl w:val="E33C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E709A"/>
    <w:multiLevelType w:val="hybridMultilevel"/>
    <w:tmpl w:val="2A9E573A"/>
    <w:lvl w:ilvl="0" w:tplc="7CE85C2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2231EA"/>
    <w:multiLevelType w:val="hybridMultilevel"/>
    <w:tmpl w:val="88140D60"/>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903CB3"/>
    <w:multiLevelType w:val="hybridMultilevel"/>
    <w:tmpl w:val="B0123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F00F51"/>
    <w:multiLevelType w:val="hybridMultilevel"/>
    <w:tmpl w:val="9FE824A0"/>
    <w:lvl w:ilvl="0" w:tplc="4C24686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F778FF"/>
    <w:multiLevelType w:val="hybridMultilevel"/>
    <w:tmpl w:val="48323D2A"/>
    <w:lvl w:ilvl="0" w:tplc="F2A66970">
      <w:start w:val="1"/>
      <w:numFmt w:val="bullet"/>
      <w:lvlText w:val="-"/>
      <w:lvlJc w:val="left"/>
      <w:pPr>
        <w:ind w:left="1080" w:hanging="360"/>
      </w:pPr>
      <w:rPr>
        <w:rFonts w:ascii="Arial" w:eastAsiaTheme="minorHAnsi" w:hAnsi="Aria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05355EF"/>
    <w:multiLevelType w:val="hybridMultilevel"/>
    <w:tmpl w:val="052A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D6091"/>
    <w:multiLevelType w:val="hybridMultilevel"/>
    <w:tmpl w:val="10780B5C"/>
    <w:lvl w:ilvl="0" w:tplc="815634C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A537DA"/>
    <w:multiLevelType w:val="hybridMultilevel"/>
    <w:tmpl w:val="AD4482C2"/>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7242D"/>
    <w:multiLevelType w:val="hybridMultilevel"/>
    <w:tmpl w:val="F086FDF8"/>
    <w:lvl w:ilvl="0" w:tplc="7CE85C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0479D2"/>
    <w:multiLevelType w:val="hybridMultilevel"/>
    <w:tmpl w:val="9CD2964A"/>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840E84"/>
    <w:multiLevelType w:val="hybridMultilevel"/>
    <w:tmpl w:val="7562B4A6"/>
    <w:lvl w:ilvl="0" w:tplc="26EA2CAE">
      <w:start w:val="5"/>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778E0"/>
    <w:multiLevelType w:val="hybridMultilevel"/>
    <w:tmpl w:val="FC54D51A"/>
    <w:lvl w:ilvl="0" w:tplc="ED126DA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0B261C4"/>
    <w:multiLevelType w:val="hybridMultilevel"/>
    <w:tmpl w:val="C11E3122"/>
    <w:lvl w:ilvl="0" w:tplc="715C5322">
      <w:start w:val="1"/>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B332A7"/>
    <w:multiLevelType w:val="hybridMultilevel"/>
    <w:tmpl w:val="7DF6DBC6"/>
    <w:lvl w:ilvl="0" w:tplc="3842C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915F29"/>
    <w:multiLevelType w:val="hybridMultilevel"/>
    <w:tmpl w:val="2AF4533A"/>
    <w:lvl w:ilvl="0" w:tplc="613241D6">
      <w:start w:val="5"/>
      <w:numFmt w:val="arabicAlpha"/>
      <w:lvlText w:val="%1)"/>
      <w:lvlJc w:val="left"/>
      <w:pPr>
        <w:ind w:left="1080" w:hanging="360"/>
      </w:pPr>
      <w:rPr>
        <w:rFonts w:asciiTheme="minorHAnsi" w:hAnsiTheme="minorHAnsi" w:cs="Simplified Arabic"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3405CE"/>
    <w:multiLevelType w:val="hybridMultilevel"/>
    <w:tmpl w:val="1B7A86A4"/>
    <w:lvl w:ilvl="0" w:tplc="388CDBB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3F0B46"/>
    <w:multiLevelType w:val="hybridMultilevel"/>
    <w:tmpl w:val="6CB6DFDC"/>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5A0DB5"/>
    <w:multiLevelType w:val="hybridMultilevel"/>
    <w:tmpl w:val="224AE1BA"/>
    <w:lvl w:ilvl="0" w:tplc="5F3E5AEA">
      <w:start w:val="5"/>
      <w:numFmt w:val="arabicAlpha"/>
      <w:lvlText w:val="%1)"/>
      <w:lvlJc w:val="left"/>
      <w:pPr>
        <w:ind w:left="720" w:hanging="360"/>
      </w:pPr>
      <w:rPr>
        <w:rFonts w:asciiTheme="minorHAnsi" w:hAnsiTheme="minorHAnsi"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5E6E8F"/>
    <w:multiLevelType w:val="hybridMultilevel"/>
    <w:tmpl w:val="4768D178"/>
    <w:lvl w:ilvl="0" w:tplc="533810BC">
      <w:start w:val="1"/>
      <w:numFmt w:val="decimal"/>
      <w:lvlText w:val="(%1)"/>
      <w:lvlJc w:val="left"/>
      <w:pPr>
        <w:ind w:left="360" w:hanging="360"/>
      </w:pPr>
      <w:rPr>
        <w:rFonts w:hint="default"/>
        <w:i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5">
    <w:nsid w:val="723B06AC"/>
    <w:multiLevelType w:val="hybridMultilevel"/>
    <w:tmpl w:val="638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595C49"/>
    <w:multiLevelType w:val="hybridMultilevel"/>
    <w:tmpl w:val="08702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BB4685"/>
    <w:multiLevelType w:val="hybridMultilevel"/>
    <w:tmpl w:val="8EFAAF12"/>
    <w:lvl w:ilvl="0" w:tplc="3B6C2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A445D"/>
    <w:multiLevelType w:val="hybridMultilevel"/>
    <w:tmpl w:val="CB368852"/>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D31491"/>
    <w:multiLevelType w:val="hybridMultilevel"/>
    <w:tmpl w:val="F844E922"/>
    <w:lvl w:ilvl="0" w:tplc="7CE85C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AF077C"/>
    <w:multiLevelType w:val="hybridMultilevel"/>
    <w:tmpl w:val="7CF08408"/>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E1B96"/>
    <w:multiLevelType w:val="hybridMultilevel"/>
    <w:tmpl w:val="DB4C9738"/>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5A0AA8"/>
    <w:multiLevelType w:val="hybridMultilevel"/>
    <w:tmpl w:val="E4145566"/>
    <w:lvl w:ilvl="0" w:tplc="01CA24C8">
      <w:start w:val="1"/>
      <w:numFmt w:val="decimal"/>
      <w:lvlText w:val="%1."/>
      <w:lvlJc w:val="left"/>
      <w:pPr>
        <w:ind w:left="720" w:hanging="360"/>
      </w:pPr>
      <w:rPr>
        <w:rFonts w:asciiTheme="minorBidi" w:hAnsiTheme="minorBid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4277D"/>
    <w:multiLevelType w:val="hybridMultilevel"/>
    <w:tmpl w:val="1F4CFE9E"/>
    <w:lvl w:ilvl="0" w:tplc="07EC4E1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
  </w:num>
  <w:num w:numId="3">
    <w:abstractNumId w:val="5"/>
  </w:num>
  <w:num w:numId="4">
    <w:abstractNumId w:val="9"/>
  </w:num>
  <w:num w:numId="5">
    <w:abstractNumId w:val="24"/>
  </w:num>
  <w:num w:numId="6">
    <w:abstractNumId w:val="39"/>
  </w:num>
  <w:num w:numId="7">
    <w:abstractNumId w:val="1"/>
  </w:num>
  <w:num w:numId="8">
    <w:abstractNumId w:val="22"/>
  </w:num>
  <w:num w:numId="9">
    <w:abstractNumId w:val="27"/>
  </w:num>
  <w:num w:numId="10">
    <w:abstractNumId w:val="29"/>
  </w:num>
  <w:num w:numId="11">
    <w:abstractNumId w:val="23"/>
  </w:num>
  <w:num w:numId="12">
    <w:abstractNumId w:val="35"/>
  </w:num>
  <w:num w:numId="13">
    <w:abstractNumId w:val="3"/>
  </w:num>
  <w:num w:numId="14">
    <w:abstractNumId w:val="21"/>
  </w:num>
  <w:num w:numId="15">
    <w:abstractNumId w:val="32"/>
  </w:num>
  <w:num w:numId="16">
    <w:abstractNumId w:val="26"/>
  </w:num>
  <w:num w:numId="17">
    <w:abstractNumId w:val="31"/>
  </w:num>
  <w:num w:numId="18">
    <w:abstractNumId w:val="28"/>
  </w:num>
  <w:num w:numId="19">
    <w:abstractNumId w:val="20"/>
  </w:num>
  <w:num w:numId="20">
    <w:abstractNumId w:val="19"/>
  </w:num>
  <w:num w:numId="21">
    <w:abstractNumId w:val="6"/>
  </w:num>
  <w:num w:numId="22">
    <w:abstractNumId w:val="25"/>
  </w:num>
  <w:num w:numId="23">
    <w:abstractNumId w:val="17"/>
  </w:num>
  <w:num w:numId="24">
    <w:abstractNumId w:val="41"/>
  </w:num>
  <w:num w:numId="25">
    <w:abstractNumId w:val="43"/>
  </w:num>
  <w:num w:numId="26">
    <w:abstractNumId w:val="40"/>
  </w:num>
  <w:num w:numId="27">
    <w:abstractNumId w:val="15"/>
  </w:num>
  <w:num w:numId="28">
    <w:abstractNumId w:val="38"/>
  </w:num>
  <w:num w:numId="29">
    <w:abstractNumId w:val="11"/>
  </w:num>
  <w:num w:numId="30">
    <w:abstractNumId w:val="0"/>
  </w:num>
  <w:num w:numId="31">
    <w:abstractNumId w:val="13"/>
  </w:num>
  <w:num w:numId="32">
    <w:abstractNumId w:val="7"/>
  </w:num>
  <w:num w:numId="33">
    <w:abstractNumId w:val="2"/>
  </w:num>
  <w:num w:numId="34">
    <w:abstractNumId w:val="16"/>
  </w:num>
  <w:num w:numId="35">
    <w:abstractNumId w:val="14"/>
  </w:num>
  <w:num w:numId="36">
    <w:abstractNumId w:val="30"/>
  </w:num>
  <w:num w:numId="37">
    <w:abstractNumId w:val="33"/>
  </w:num>
  <w:num w:numId="38">
    <w:abstractNumId w:val="34"/>
  </w:num>
  <w:num w:numId="39">
    <w:abstractNumId w:val="10"/>
  </w:num>
  <w:num w:numId="40">
    <w:abstractNumId w:val="37"/>
  </w:num>
  <w:num w:numId="41">
    <w:abstractNumId w:val="18"/>
  </w:num>
  <w:num w:numId="42">
    <w:abstractNumId w:val="8"/>
  </w:num>
  <w:num w:numId="43">
    <w:abstractNumId w:val="12"/>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sTQ2MzIyMjM2MTY2NDRU0lEKTi0uzszPAykwrQUApF7hUCwAAAA="/>
  </w:docVars>
  <w:rsids>
    <w:rsidRoot w:val="008D749E"/>
    <w:rsid w:val="00002379"/>
    <w:rsid w:val="00004281"/>
    <w:rsid w:val="000134E6"/>
    <w:rsid w:val="000212BB"/>
    <w:rsid w:val="000278E9"/>
    <w:rsid w:val="000410E4"/>
    <w:rsid w:val="00043F2E"/>
    <w:rsid w:val="00062F1A"/>
    <w:rsid w:val="000630C8"/>
    <w:rsid w:val="00065081"/>
    <w:rsid w:val="00073B84"/>
    <w:rsid w:val="00076B08"/>
    <w:rsid w:val="00086C6A"/>
    <w:rsid w:val="000A03AC"/>
    <w:rsid w:val="000A58FC"/>
    <w:rsid w:val="000A6ACC"/>
    <w:rsid w:val="000D2A38"/>
    <w:rsid w:val="000E0AEB"/>
    <w:rsid w:val="000E19B9"/>
    <w:rsid w:val="000F0507"/>
    <w:rsid w:val="000F690A"/>
    <w:rsid w:val="00100FAD"/>
    <w:rsid w:val="00102AB6"/>
    <w:rsid w:val="001044D6"/>
    <w:rsid w:val="00104C01"/>
    <w:rsid w:val="001057D4"/>
    <w:rsid w:val="0011317C"/>
    <w:rsid w:val="00114B98"/>
    <w:rsid w:val="00143007"/>
    <w:rsid w:val="0015065A"/>
    <w:rsid w:val="00155F8A"/>
    <w:rsid w:val="00164668"/>
    <w:rsid w:val="00171E78"/>
    <w:rsid w:val="001739BE"/>
    <w:rsid w:val="00180FAC"/>
    <w:rsid w:val="00186B63"/>
    <w:rsid w:val="0018728E"/>
    <w:rsid w:val="00187EA7"/>
    <w:rsid w:val="00191151"/>
    <w:rsid w:val="00192B6A"/>
    <w:rsid w:val="0019331E"/>
    <w:rsid w:val="0019361F"/>
    <w:rsid w:val="00195744"/>
    <w:rsid w:val="001A69CD"/>
    <w:rsid w:val="001B2508"/>
    <w:rsid w:val="001B4AA8"/>
    <w:rsid w:val="001C7A1A"/>
    <w:rsid w:val="001E255F"/>
    <w:rsid w:val="001E2B29"/>
    <w:rsid w:val="001E7CD2"/>
    <w:rsid w:val="001F344A"/>
    <w:rsid w:val="001F4C6F"/>
    <w:rsid w:val="001F5A96"/>
    <w:rsid w:val="001F5D38"/>
    <w:rsid w:val="00222380"/>
    <w:rsid w:val="002240CC"/>
    <w:rsid w:val="0024067B"/>
    <w:rsid w:val="00262E0A"/>
    <w:rsid w:val="0026650E"/>
    <w:rsid w:val="00274B02"/>
    <w:rsid w:val="00275197"/>
    <w:rsid w:val="00290DA1"/>
    <w:rsid w:val="00292FAD"/>
    <w:rsid w:val="002942F2"/>
    <w:rsid w:val="00295653"/>
    <w:rsid w:val="002A674E"/>
    <w:rsid w:val="002B4449"/>
    <w:rsid w:val="002C2B81"/>
    <w:rsid w:val="002C744A"/>
    <w:rsid w:val="002D04C0"/>
    <w:rsid w:val="002E1A2C"/>
    <w:rsid w:val="002E51C7"/>
    <w:rsid w:val="002E6B24"/>
    <w:rsid w:val="002E6F13"/>
    <w:rsid w:val="002F330D"/>
    <w:rsid w:val="002F59E9"/>
    <w:rsid w:val="002F7F03"/>
    <w:rsid w:val="00310D42"/>
    <w:rsid w:val="003129AD"/>
    <w:rsid w:val="0031667F"/>
    <w:rsid w:val="0032383B"/>
    <w:rsid w:val="003266A8"/>
    <w:rsid w:val="00342FD0"/>
    <w:rsid w:val="0036301D"/>
    <w:rsid w:val="00365D60"/>
    <w:rsid w:val="003804F6"/>
    <w:rsid w:val="00380A9C"/>
    <w:rsid w:val="00384857"/>
    <w:rsid w:val="00396B1E"/>
    <w:rsid w:val="003A5AAC"/>
    <w:rsid w:val="003A666A"/>
    <w:rsid w:val="003B0D77"/>
    <w:rsid w:val="003B18AE"/>
    <w:rsid w:val="003B4330"/>
    <w:rsid w:val="003B7344"/>
    <w:rsid w:val="003C110C"/>
    <w:rsid w:val="003E6632"/>
    <w:rsid w:val="003E7965"/>
    <w:rsid w:val="003F016A"/>
    <w:rsid w:val="003F1C61"/>
    <w:rsid w:val="003F2855"/>
    <w:rsid w:val="003F2E1F"/>
    <w:rsid w:val="00400112"/>
    <w:rsid w:val="00415D58"/>
    <w:rsid w:val="00433297"/>
    <w:rsid w:val="00442F96"/>
    <w:rsid w:val="00443556"/>
    <w:rsid w:val="0045231B"/>
    <w:rsid w:val="00454ACA"/>
    <w:rsid w:val="00460D5C"/>
    <w:rsid w:val="00467173"/>
    <w:rsid w:val="0046730E"/>
    <w:rsid w:val="00470A0A"/>
    <w:rsid w:val="0047769F"/>
    <w:rsid w:val="00483679"/>
    <w:rsid w:val="00483C06"/>
    <w:rsid w:val="00485C85"/>
    <w:rsid w:val="00487CC2"/>
    <w:rsid w:val="004901DC"/>
    <w:rsid w:val="004947CA"/>
    <w:rsid w:val="00495032"/>
    <w:rsid w:val="00497A1D"/>
    <w:rsid w:val="004A48C8"/>
    <w:rsid w:val="004A540C"/>
    <w:rsid w:val="004A638B"/>
    <w:rsid w:val="004A63D0"/>
    <w:rsid w:val="004B04A5"/>
    <w:rsid w:val="004B5079"/>
    <w:rsid w:val="004B5FFC"/>
    <w:rsid w:val="004C0B1D"/>
    <w:rsid w:val="004C3381"/>
    <w:rsid w:val="004C4DBE"/>
    <w:rsid w:val="004D3A37"/>
    <w:rsid w:val="004E24BA"/>
    <w:rsid w:val="004E2AAF"/>
    <w:rsid w:val="005061CF"/>
    <w:rsid w:val="005165B7"/>
    <w:rsid w:val="00521185"/>
    <w:rsid w:val="00521A62"/>
    <w:rsid w:val="00522013"/>
    <w:rsid w:val="00524F1A"/>
    <w:rsid w:val="005252C0"/>
    <w:rsid w:val="00525881"/>
    <w:rsid w:val="005422C6"/>
    <w:rsid w:val="0055694F"/>
    <w:rsid w:val="00557EA1"/>
    <w:rsid w:val="0056131A"/>
    <w:rsid w:val="00565745"/>
    <w:rsid w:val="005668A1"/>
    <w:rsid w:val="00571701"/>
    <w:rsid w:val="0057496E"/>
    <w:rsid w:val="0057535F"/>
    <w:rsid w:val="0057762A"/>
    <w:rsid w:val="00584290"/>
    <w:rsid w:val="00586B49"/>
    <w:rsid w:val="005914FA"/>
    <w:rsid w:val="0059403E"/>
    <w:rsid w:val="005A1C60"/>
    <w:rsid w:val="005A70B8"/>
    <w:rsid w:val="005B3658"/>
    <w:rsid w:val="005C013C"/>
    <w:rsid w:val="005C48A4"/>
    <w:rsid w:val="005E102A"/>
    <w:rsid w:val="005E2049"/>
    <w:rsid w:val="005E25C7"/>
    <w:rsid w:val="005E72A7"/>
    <w:rsid w:val="00601950"/>
    <w:rsid w:val="00602ADB"/>
    <w:rsid w:val="006047A0"/>
    <w:rsid w:val="00604DB2"/>
    <w:rsid w:val="0060680B"/>
    <w:rsid w:val="006161A9"/>
    <w:rsid w:val="00617ACA"/>
    <w:rsid w:val="00632FAD"/>
    <w:rsid w:val="0063785F"/>
    <w:rsid w:val="00640006"/>
    <w:rsid w:val="006402F6"/>
    <w:rsid w:val="006471D4"/>
    <w:rsid w:val="00652C3F"/>
    <w:rsid w:val="00655EE9"/>
    <w:rsid w:val="00657017"/>
    <w:rsid w:val="00662C77"/>
    <w:rsid w:val="006806A6"/>
    <w:rsid w:val="00684057"/>
    <w:rsid w:val="00687BE1"/>
    <w:rsid w:val="006901E3"/>
    <w:rsid w:val="00695E44"/>
    <w:rsid w:val="006A1338"/>
    <w:rsid w:val="006A5F52"/>
    <w:rsid w:val="006A61C4"/>
    <w:rsid w:val="006B07BA"/>
    <w:rsid w:val="006B0EF0"/>
    <w:rsid w:val="006B43DC"/>
    <w:rsid w:val="006B4BD9"/>
    <w:rsid w:val="006B7945"/>
    <w:rsid w:val="006D3995"/>
    <w:rsid w:val="006D49A3"/>
    <w:rsid w:val="006D61C3"/>
    <w:rsid w:val="006E5B5A"/>
    <w:rsid w:val="006E6012"/>
    <w:rsid w:val="006F483B"/>
    <w:rsid w:val="006F4987"/>
    <w:rsid w:val="00700DCB"/>
    <w:rsid w:val="007163BE"/>
    <w:rsid w:val="0072163A"/>
    <w:rsid w:val="00722751"/>
    <w:rsid w:val="007302C9"/>
    <w:rsid w:val="00730CE8"/>
    <w:rsid w:val="00736DAE"/>
    <w:rsid w:val="00740558"/>
    <w:rsid w:val="0075186E"/>
    <w:rsid w:val="00754E2A"/>
    <w:rsid w:val="007551DF"/>
    <w:rsid w:val="00763CA1"/>
    <w:rsid w:val="0076657C"/>
    <w:rsid w:val="00767CA8"/>
    <w:rsid w:val="0077087C"/>
    <w:rsid w:val="0078301F"/>
    <w:rsid w:val="0078795B"/>
    <w:rsid w:val="007A0806"/>
    <w:rsid w:val="007B0142"/>
    <w:rsid w:val="007B5A3E"/>
    <w:rsid w:val="007C6A22"/>
    <w:rsid w:val="007D2449"/>
    <w:rsid w:val="007D7CB2"/>
    <w:rsid w:val="007E1D97"/>
    <w:rsid w:val="007E71AB"/>
    <w:rsid w:val="007F0B67"/>
    <w:rsid w:val="00803405"/>
    <w:rsid w:val="00803A1F"/>
    <w:rsid w:val="00804FB6"/>
    <w:rsid w:val="00807342"/>
    <w:rsid w:val="008134CA"/>
    <w:rsid w:val="00816BA9"/>
    <w:rsid w:val="00832115"/>
    <w:rsid w:val="008338CC"/>
    <w:rsid w:val="008350A6"/>
    <w:rsid w:val="008415D7"/>
    <w:rsid w:val="008440EE"/>
    <w:rsid w:val="00851786"/>
    <w:rsid w:val="008604C7"/>
    <w:rsid w:val="0086340E"/>
    <w:rsid w:val="008672E7"/>
    <w:rsid w:val="00870A72"/>
    <w:rsid w:val="0088362D"/>
    <w:rsid w:val="0088370F"/>
    <w:rsid w:val="008966E3"/>
    <w:rsid w:val="00896C05"/>
    <w:rsid w:val="008B2810"/>
    <w:rsid w:val="008C377D"/>
    <w:rsid w:val="008C781C"/>
    <w:rsid w:val="008D4B41"/>
    <w:rsid w:val="008D749E"/>
    <w:rsid w:val="008E223C"/>
    <w:rsid w:val="008E2E12"/>
    <w:rsid w:val="008E720C"/>
    <w:rsid w:val="008F3AD4"/>
    <w:rsid w:val="008F3D98"/>
    <w:rsid w:val="008F61DE"/>
    <w:rsid w:val="008F635C"/>
    <w:rsid w:val="009048BA"/>
    <w:rsid w:val="00924818"/>
    <w:rsid w:val="00924CBC"/>
    <w:rsid w:val="00931888"/>
    <w:rsid w:val="00952651"/>
    <w:rsid w:val="00952B03"/>
    <w:rsid w:val="00952EEE"/>
    <w:rsid w:val="00956563"/>
    <w:rsid w:val="00963585"/>
    <w:rsid w:val="00963B11"/>
    <w:rsid w:val="00972C8A"/>
    <w:rsid w:val="00974C43"/>
    <w:rsid w:val="0097532D"/>
    <w:rsid w:val="00977176"/>
    <w:rsid w:val="009801A8"/>
    <w:rsid w:val="00980855"/>
    <w:rsid w:val="00987409"/>
    <w:rsid w:val="009945E9"/>
    <w:rsid w:val="009978EF"/>
    <w:rsid w:val="009A79B2"/>
    <w:rsid w:val="009B32AA"/>
    <w:rsid w:val="009B7C69"/>
    <w:rsid w:val="009C2608"/>
    <w:rsid w:val="009C4165"/>
    <w:rsid w:val="009C4B6B"/>
    <w:rsid w:val="009C57A0"/>
    <w:rsid w:val="009D3EBF"/>
    <w:rsid w:val="009D4B0B"/>
    <w:rsid w:val="009E63AA"/>
    <w:rsid w:val="009E6E92"/>
    <w:rsid w:val="009E6EB3"/>
    <w:rsid w:val="009F0C98"/>
    <w:rsid w:val="009F2840"/>
    <w:rsid w:val="009F6654"/>
    <w:rsid w:val="009F68EF"/>
    <w:rsid w:val="009F733D"/>
    <w:rsid w:val="00A079A3"/>
    <w:rsid w:val="00A139F4"/>
    <w:rsid w:val="00A17786"/>
    <w:rsid w:val="00A21843"/>
    <w:rsid w:val="00A219A1"/>
    <w:rsid w:val="00A22D9E"/>
    <w:rsid w:val="00A23628"/>
    <w:rsid w:val="00A2658E"/>
    <w:rsid w:val="00A32C75"/>
    <w:rsid w:val="00A337CB"/>
    <w:rsid w:val="00A33CF1"/>
    <w:rsid w:val="00A5694F"/>
    <w:rsid w:val="00A706AF"/>
    <w:rsid w:val="00A70939"/>
    <w:rsid w:val="00A83A91"/>
    <w:rsid w:val="00A9138B"/>
    <w:rsid w:val="00A91877"/>
    <w:rsid w:val="00AA334B"/>
    <w:rsid w:val="00AA3CE7"/>
    <w:rsid w:val="00AA50F7"/>
    <w:rsid w:val="00AA585B"/>
    <w:rsid w:val="00AA6647"/>
    <w:rsid w:val="00AA6EF2"/>
    <w:rsid w:val="00AB1066"/>
    <w:rsid w:val="00AB4F08"/>
    <w:rsid w:val="00AC16D8"/>
    <w:rsid w:val="00AC3C32"/>
    <w:rsid w:val="00AD5D10"/>
    <w:rsid w:val="00AE1D06"/>
    <w:rsid w:val="00B03511"/>
    <w:rsid w:val="00B13587"/>
    <w:rsid w:val="00B14BA6"/>
    <w:rsid w:val="00B17381"/>
    <w:rsid w:val="00B17CF4"/>
    <w:rsid w:val="00B17E8B"/>
    <w:rsid w:val="00B36082"/>
    <w:rsid w:val="00B408BE"/>
    <w:rsid w:val="00B468D5"/>
    <w:rsid w:val="00B46F80"/>
    <w:rsid w:val="00B54D05"/>
    <w:rsid w:val="00B616F3"/>
    <w:rsid w:val="00B61708"/>
    <w:rsid w:val="00B63CAD"/>
    <w:rsid w:val="00B71EC9"/>
    <w:rsid w:val="00B758CE"/>
    <w:rsid w:val="00B86EB6"/>
    <w:rsid w:val="00B97F75"/>
    <w:rsid w:val="00BA29D1"/>
    <w:rsid w:val="00BA372B"/>
    <w:rsid w:val="00BA6477"/>
    <w:rsid w:val="00BB0270"/>
    <w:rsid w:val="00BB3D1F"/>
    <w:rsid w:val="00BB544C"/>
    <w:rsid w:val="00BC23F3"/>
    <w:rsid w:val="00BD3874"/>
    <w:rsid w:val="00BD61B9"/>
    <w:rsid w:val="00BE2D67"/>
    <w:rsid w:val="00C03649"/>
    <w:rsid w:val="00C116D2"/>
    <w:rsid w:val="00C13D99"/>
    <w:rsid w:val="00C17DE1"/>
    <w:rsid w:val="00C20E0C"/>
    <w:rsid w:val="00C258AC"/>
    <w:rsid w:val="00C352C7"/>
    <w:rsid w:val="00C363F1"/>
    <w:rsid w:val="00C3648F"/>
    <w:rsid w:val="00C425B9"/>
    <w:rsid w:val="00C426E2"/>
    <w:rsid w:val="00C550DF"/>
    <w:rsid w:val="00C5690A"/>
    <w:rsid w:val="00C569D6"/>
    <w:rsid w:val="00C707AA"/>
    <w:rsid w:val="00C72D6B"/>
    <w:rsid w:val="00C75802"/>
    <w:rsid w:val="00C77C92"/>
    <w:rsid w:val="00C82B9B"/>
    <w:rsid w:val="00C94F0E"/>
    <w:rsid w:val="00C96949"/>
    <w:rsid w:val="00C96DBC"/>
    <w:rsid w:val="00CA71B9"/>
    <w:rsid w:val="00CB6D71"/>
    <w:rsid w:val="00CC10E9"/>
    <w:rsid w:val="00CC2791"/>
    <w:rsid w:val="00CC5105"/>
    <w:rsid w:val="00CC71AE"/>
    <w:rsid w:val="00CD1781"/>
    <w:rsid w:val="00CD6A03"/>
    <w:rsid w:val="00CE1CF8"/>
    <w:rsid w:val="00CE595A"/>
    <w:rsid w:val="00CF4E70"/>
    <w:rsid w:val="00CF5F86"/>
    <w:rsid w:val="00D05A1E"/>
    <w:rsid w:val="00D06B2C"/>
    <w:rsid w:val="00D15ECA"/>
    <w:rsid w:val="00D20148"/>
    <w:rsid w:val="00D20B80"/>
    <w:rsid w:val="00D30D2B"/>
    <w:rsid w:val="00D33ADD"/>
    <w:rsid w:val="00D34199"/>
    <w:rsid w:val="00D423CD"/>
    <w:rsid w:val="00D514B0"/>
    <w:rsid w:val="00D61BF4"/>
    <w:rsid w:val="00D63AD6"/>
    <w:rsid w:val="00D72357"/>
    <w:rsid w:val="00D9489D"/>
    <w:rsid w:val="00DA6C60"/>
    <w:rsid w:val="00DB1C9B"/>
    <w:rsid w:val="00DB3C69"/>
    <w:rsid w:val="00DB7495"/>
    <w:rsid w:val="00DC366B"/>
    <w:rsid w:val="00DC4D36"/>
    <w:rsid w:val="00DC7C34"/>
    <w:rsid w:val="00DC7F94"/>
    <w:rsid w:val="00DE231B"/>
    <w:rsid w:val="00DE3601"/>
    <w:rsid w:val="00DE4223"/>
    <w:rsid w:val="00DF0A77"/>
    <w:rsid w:val="00DF0AA5"/>
    <w:rsid w:val="00DF2E9C"/>
    <w:rsid w:val="00DF4823"/>
    <w:rsid w:val="00E05866"/>
    <w:rsid w:val="00E22E4A"/>
    <w:rsid w:val="00E23B59"/>
    <w:rsid w:val="00E24CCD"/>
    <w:rsid w:val="00E41FC8"/>
    <w:rsid w:val="00E43151"/>
    <w:rsid w:val="00E560AC"/>
    <w:rsid w:val="00E64A07"/>
    <w:rsid w:val="00E64C2C"/>
    <w:rsid w:val="00E65120"/>
    <w:rsid w:val="00E71E13"/>
    <w:rsid w:val="00E728E1"/>
    <w:rsid w:val="00E82330"/>
    <w:rsid w:val="00E83DC2"/>
    <w:rsid w:val="00E84C58"/>
    <w:rsid w:val="00E9058D"/>
    <w:rsid w:val="00E957CD"/>
    <w:rsid w:val="00EB4FE3"/>
    <w:rsid w:val="00EB6409"/>
    <w:rsid w:val="00EC589C"/>
    <w:rsid w:val="00ED0715"/>
    <w:rsid w:val="00EF18D5"/>
    <w:rsid w:val="00EF1A0A"/>
    <w:rsid w:val="00EF25B2"/>
    <w:rsid w:val="00EF284F"/>
    <w:rsid w:val="00F07A21"/>
    <w:rsid w:val="00F14E2F"/>
    <w:rsid w:val="00F30C61"/>
    <w:rsid w:val="00F33416"/>
    <w:rsid w:val="00F34FA6"/>
    <w:rsid w:val="00F4013E"/>
    <w:rsid w:val="00F40C32"/>
    <w:rsid w:val="00F536FE"/>
    <w:rsid w:val="00F6087C"/>
    <w:rsid w:val="00F67427"/>
    <w:rsid w:val="00F71C64"/>
    <w:rsid w:val="00F94ADF"/>
    <w:rsid w:val="00FA1C9E"/>
    <w:rsid w:val="00FA22C8"/>
    <w:rsid w:val="00FB3547"/>
    <w:rsid w:val="00FB395F"/>
    <w:rsid w:val="00FD4F1F"/>
    <w:rsid w:val="00FE6294"/>
    <w:rsid w:val="00FF6504"/>
    <w:rsid w:val="00FF677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49E"/>
    <w:pPr>
      <w:ind w:left="720"/>
      <w:contextualSpacing/>
    </w:pPr>
  </w:style>
  <w:style w:type="table" w:styleId="TableGrid">
    <w:name w:val="Table Grid"/>
    <w:basedOn w:val="TableNormal"/>
    <w:uiPriority w:val="59"/>
    <w:rsid w:val="008D7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2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1F"/>
  </w:style>
  <w:style w:type="paragraph" w:styleId="Footer">
    <w:name w:val="footer"/>
    <w:basedOn w:val="Normal"/>
    <w:link w:val="FooterChar"/>
    <w:uiPriority w:val="99"/>
    <w:unhideWhenUsed/>
    <w:rsid w:val="003F2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1F"/>
  </w:style>
  <w:style w:type="paragraph" w:styleId="BalloonText">
    <w:name w:val="Balloon Text"/>
    <w:basedOn w:val="Normal"/>
    <w:link w:val="BalloonTextChar"/>
    <w:uiPriority w:val="99"/>
    <w:semiHidden/>
    <w:unhideWhenUsed/>
    <w:rsid w:val="002E5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49E"/>
    <w:pPr>
      <w:ind w:left="720"/>
      <w:contextualSpacing/>
    </w:pPr>
  </w:style>
  <w:style w:type="table" w:styleId="TableGrid">
    <w:name w:val="Table Grid"/>
    <w:basedOn w:val="TableNormal"/>
    <w:uiPriority w:val="59"/>
    <w:rsid w:val="008D7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2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1F"/>
  </w:style>
  <w:style w:type="paragraph" w:styleId="Footer">
    <w:name w:val="footer"/>
    <w:basedOn w:val="Normal"/>
    <w:link w:val="FooterChar"/>
    <w:uiPriority w:val="99"/>
    <w:unhideWhenUsed/>
    <w:rsid w:val="003F2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1F"/>
  </w:style>
  <w:style w:type="paragraph" w:styleId="BalloonText">
    <w:name w:val="Balloon Text"/>
    <w:basedOn w:val="Normal"/>
    <w:link w:val="BalloonTextChar"/>
    <w:uiPriority w:val="99"/>
    <w:semiHidden/>
    <w:unhideWhenUsed/>
    <w:rsid w:val="002E5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1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5B2074A16CC419BEA842A2E4DC049" ma:contentTypeVersion="1" ma:contentTypeDescription="Create a new document." ma:contentTypeScope="" ma:versionID="035b022f210390c63f7d3d66d340516e">
  <xsd:schema xmlns:xsd="http://www.w3.org/2001/XMLSchema" xmlns:xs="http://www.w3.org/2001/XMLSchema" xmlns:p="http://schemas.microsoft.com/office/2006/metadata/properties" xmlns:ns2="4c854669-c37d-4e1c-9895-ff9cd39da670" targetNamespace="http://schemas.microsoft.com/office/2006/metadata/properties" ma:root="true" ma:fieldsID="751cdcf39d83a421e0164ee3f3c781a8" ns2:_="">
    <xsd:import namespace="4c854669-c37d-4e1c-9895-ff9cd39da6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c854669-c37d-4e1c-9895-ff9cd39da670">CJCARFC42DW7-34-493</_dlc_DocId>
    <_dlc_DocIdUrl xmlns="4c854669-c37d-4e1c-9895-ff9cd39da670">
      <Url>http://sites.ju.edu.jo/ar/pqmc/_layouts/DocIdRedir.aspx?ID=CJCARFC42DW7-34-493</Url>
      <Description>CJCARFC42DW7-34-493</Description>
    </_dlc_DocIdUrl>
  </documentManagement>
</p:properties>
</file>

<file path=customXml/itemProps1.xml><?xml version="1.0" encoding="utf-8"?>
<ds:datastoreItem xmlns:ds="http://schemas.openxmlformats.org/officeDocument/2006/customXml" ds:itemID="{B9639842-65BA-4C0C-B410-486A51D7C9A4}"/>
</file>

<file path=customXml/itemProps2.xml><?xml version="1.0" encoding="utf-8"?>
<ds:datastoreItem xmlns:ds="http://schemas.openxmlformats.org/officeDocument/2006/customXml" ds:itemID="{8A6BF45B-E49F-411F-956E-773325861093}"/>
</file>

<file path=customXml/itemProps3.xml><?xml version="1.0" encoding="utf-8"?>
<ds:datastoreItem xmlns:ds="http://schemas.openxmlformats.org/officeDocument/2006/customXml" ds:itemID="{DF2BC3C7-827D-4989-88FA-A98EA8D38280}"/>
</file>

<file path=customXml/itemProps4.xml><?xml version="1.0" encoding="utf-8"?>
<ds:datastoreItem xmlns:ds="http://schemas.openxmlformats.org/officeDocument/2006/customXml" ds:itemID="{94E6140C-4659-4D80-838B-71C0FCFAAA5A}"/>
</file>

<file path=customXml/itemProps5.xml><?xml version="1.0" encoding="utf-8"?>
<ds:datastoreItem xmlns:ds="http://schemas.openxmlformats.org/officeDocument/2006/customXml" ds:itemID="{F41A165C-6FDD-44DE-A938-B12DC7270F5D}"/>
</file>

<file path=docProps/app.xml><?xml version="1.0" encoding="utf-8"?>
<Properties xmlns="http://schemas.openxmlformats.org/officeDocument/2006/extended-properties" xmlns:vt="http://schemas.openxmlformats.org/officeDocument/2006/docPropsVTypes">
  <Template>Normal</Template>
  <TotalTime>2</TotalTime>
  <Pages>12</Pages>
  <Words>1621</Words>
  <Characters>9241</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HazimDwairi</dc:creator>
  <cp:lastModifiedBy>k.maia</cp:lastModifiedBy>
  <cp:revision>3</cp:revision>
  <cp:lastPrinted>2018-10-14T08:01:00Z</cp:lastPrinted>
  <dcterms:created xsi:type="dcterms:W3CDTF">2018-06-10T10:32:00Z</dcterms:created>
  <dcterms:modified xsi:type="dcterms:W3CDTF">2018-10-14T08:01:00Z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0x0101005965B2074A16CC419BEA842A2E4DC049</vt:lpwstr>
  </property>
  <property fmtid="{D5CDD505-2E9C-101B-9397-08002B2CF9AE}" pid="3" name="_dlc_DocIdItemGuid">
    <vt:lpwstr>d6efb70c-e034-4857-88e2-dce2381d4061</vt:lpwstr>
  </property>
</Properties>
</file>